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C372F" w14:textId="0218186F" w:rsidR="0039214C" w:rsidRPr="00E7426C" w:rsidRDefault="54A674C8" w:rsidP="2A20CFAA">
      <w:pPr>
        <w:spacing w:after="120"/>
        <w:rPr>
          <w:rFonts w:ascii="Trebuchet MS" w:hAnsi="Trebuchet MS" w:cs="Calibri"/>
          <w:color w:val="000000" w:themeColor="text1"/>
          <w:sz w:val="24"/>
          <w:szCs w:val="24"/>
        </w:rPr>
      </w:pPr>
      <w:r w:rsidRPr="00E7426C">
        <w:rPr>
          <w:rFonts w:ascii="Trebuchet MS" w:hAnsi="Trebuchet MS"/>
          <w:noProof/>
        </w:rPr>
        <w:drawing>
          <wp:inline distT="0" distB="0" distL="0" distR="0" wp14:anchorId="33820467" wp14:editId="1E7DA9D8">
            <wp:extent cx="6191250" cy="676275"/>
            <wp:effectExtent l="0" t="0" r="0" b="0"/>
            <wp:docPr id="1141499771" name="drawing" title="Text Box 4,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499771" name="Picture 1141499771"/>
                    <pic:cNvPicPr/>
                  </pic:nvPicPr>
                  <pic:blipFill>
                    <a:blip r:embed="rId10">
                      <a:extLst>
                        <a:ext uri="{28A0092B-C50C-407E-A947-70E740481C1C}">
                          <a14:useLocalDpi xmlns:a14="http://schemas.microsoft.com/office/drawing/2010/main"/>
                        </a:ext>
                      </a:extLst>
                    </a:blip>
                    <a:stretch>
                      <a:fillRect/>
                    </a:stretch>
                  </pic:blipFill>
                  <pic:spPr>
                    <a:xfrm>
                      <a:off x="0" y="0"/>
                      <a:ext cx="6191250" cy="676275"/>
                    </a:xfrm>
                    <a:prstGeom prst="rect">
                      <a:avLst/>
                    </a:prstGeom>
                  </pic:spPr>
                </pic:pic>
              </a:graphicData>
            </a:graphic>
          </wp:inline>
        </w:drawing>
      </w:r>
    </w:p>
    <w:p w14:paraId="6F9DDFD6" w14:textId="0EDA5C8D" w:rsidR="0039214C" w:rsidRPr="00E7426C" w:rsidRDefault="0039214C" w:rsidP="2A20CFAA">
      <w:pPr>
        <w:spacing w:after="120"/>
        <w:rPr>
          <w:rFonts w:ascii="Trebuchet MS" w:hAnsi="Trebuchet MS" w:cs="Calibri"/>
          <w:color w:val="000000" w:themeColor="text1"/>
          <w:sz w:val="24"/>
          <w:szCs w:val="24"/>
        </w:rPr>
      </w:pPr>
    </w:p>
    <w:p w14:paraId="20F2D4BA" w14:textId="418988AA" w:rsidR="0039214C" w:rsidRPr="00E7426C" w:rsidRDefault="0039214C" w:rsidP="2A20CFAA">
      <w:pPr>
        <w:spacing w:after="120"/>
        <w:rPr>
          <w:rFonts w:ascii="Trebuchet MS" w:hAnsi="Trebuchet MS" w:cs="Calibri"/>
          <w:color w:val="000000" w:themeColor="text1"/>
          <w:sz w:val="24"/>
          <w:szCs w:val="24"/>
        </w:rPr>
      </w:pPr>
    </w:p>
    <w:p w14:paraId="1A260C56" w14:textId="239C9AAF" w:rsidR="0039214C" w:rsidRPr="00E7426C" w:rsidRDefault="54A674C8" w:rsidP="2A20CFAA">
      <w:pPr>
        <w:spacing w:after="120"/>
        <w:jc w:val="center"/>
        <w:rPr>
          <w:rFonts w:ascii="Trebuchet MS" w:hAnsi="Trebuchet MS" w:cs="Calibri"/>
          <w:color w:val="000000" w:themeColor="text1"/>
          <w:sz w:val="24"/>
          <w:szCs w:val="24"/>
        </w:rPr>
      </w:pPr>
      <w:r w:rsidRPr="00E7426C">
        <w:rPr>
          <w:rFonts w:ascii="Trebuchet MS" w:hAnsi="Trebuchet MS"/>
          <w:noProof/>
        </w:rPr>
        <w:drawing>
          <wp:inline distT="0" distB="0" distL="0" distR="0" wp14:anchorId="16B598F5" wp14:editId="242571ED">
            <wp:extent cx="2971800" cy="2571750"/>
            <wp:effectExtent l="0" t="0" r="0" b="0"/>
            <wp:docPr id="7791625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62502" name="Picture 779162502"/>
                    <pic:cNvPicPr/>
                  </pic:nvPicPr>
                  <pic:blipFill>
                    <a:blip r:embed="rId11">
                      <a:extLst>
                        <a:ext uri="{28A0092B-C50C-407E-A947-70E740481C1C}">
                          <a14:useLocalDpi xmlns:a14="http://schemas.microsoft.com/office/drawing/2010/main"/>
                        </a:ext>
                      </a:extLst>
                    </a:blip>
                    <a:stretch>
                      <a:fillRect/>
                    </a:stretch>
                  </pic:blipFill>
                  <pic:spPr>
                    <a:xfrm>
                      <a:off x="0" y="0"/>
                      <a:ext cx="2971800" cy="2571750"/>
                    </a:xfrm>
                    <a:prstGeom prst="rect">
                      <a:avLst/>
                    </a:prstGeom>
                  </pic:spPr>
                </pic:pic>
              </a:graphicData>
            </a:graphic>
          </wp:inline>
        </w:drawing>
      </w:r>
    </w:p>
    <w:p w14:paraId="74BFB76A" w14:textId="0FF167D6" w:rsidR="0039214C" w:rsidRPr="00E7426C" w:rsidRDefault="0039214C" w:rsidP="2A20CFAA">
      <w:pPr>
        <w:spacing w:after="120"/>
        <w:rPr>
          <w:rFonts w:ascii="Trebuchet MS" w:hAnsi="Trebuchet MS" w:cs="Calibri"/>
          <w:color w:val="000000" w:themeColor="text1"/>
          <w:sz w:val="24"/>
          <w:szCs w:val="24"/>
        </w:rPr>
      </w:pPr>
    </w:p>
    <w:p w14:paraId="0B1930FD" w14:textId="6D1D7AFC" w:rsidR="0039214C" w:rsidRPr="00E7426C" w:rsidRDefault="0039214C" w:rsidP="2A20CFAA">
      <w:pPr>
        <w:spacing w:after="120"/>
        <w:rPr>
          <w:rFonts w:ascii="Trebuchet MS" w:hAnsi="Trebuchet MS" w:cs="Calibri"/>
          <w:color w:val="000000" w:themeColor="text1"/>
          <w:sz w:val="24"/>
          <w:szCs w:val="24"/>
        </w:rPr>
      </w:pPr>
    </w:p>
    <w:p w14:paraId="77FA5BE0" w14:textId="4C60CCE2" w:rsidR="0039214C" w:rsidRPr="00E7426C" w:rsidRDefault="0039214C" w:rsidP="2A20CFAA">
      <w:pPr>
        <w:spacing w:after="120"/>
        <w:rPr>
          <w:rFonts w:ascii="Trebuchet MS" w:hAnsi="Trebuchet MS" w:cs="Calibri"/>
          <w:color w:val="000000" w:themeColor="text1"/>
          <w:sz w:val="72"/>
          <w:szCs w:val="72"/>
        </w:rPr>
      </w:pPr>
    </w:p>
    <w:p w14:paraId="0CEE79BE" w14:textId="3DF24570" w:rsidR="0039214C" w:rsidRPr="00E7426C" w:rsidRDefault="6FEC7F30" w:rsidP="2A20CFAA">
      <w:pPr>
        <w:jc w:val="center"/>
        <w:rPr>
          <w:rFonts w:ascii="Trebuchet MS" w:hAnsi="Trebuchet MS"/>
        </w:rPr>
      </w:pPr>
      <w:r w:rsidRPr="00E7426C">
        <w:rPr>
          <w:rFonts w:ascii="Trebuchet MS" w:hAnsi="Trebuchet MS" w:cs="Calibri"/>
          <w:b/>
          <w:bCs/>
          <w:color w:val="000000" w:themeColor="text1"/>
          <w:sz w:val="72"/>
          <w:szCs w:val="72"/>
        </w:rPr>
        <w:t>Charging and Remissions</w:t>
      </w:r>
      <w:r w:rsidR="6E30F906" w:rsidRPr="00E7426C">
        <w:rPr>
          <w:rFonts w:ascii="Trebuchet MS" w:hAnsi="Trebuchet MS" w:cs="Calibri"/>
          <w:b/>
          <w:bCs/>
          <w:color w:val="000000" w:themeColor="text1"/>
          <w:sz w:val="72"/>
          <w:szCs w:val="72"/>
        </w:rPr>
        <w:t xml:space="preserve"> Policy</w:t>
      </w:r>
    </w:p>
    <w:p w14:paraId="74B2A1D5" w14:textId="2587507A" w:rsidR="0039214C" w:rsidRPr="00E7426C" w:rsidRDefault="6E30F906" w:rsidP="2A20CFAA">
      <w:pPr>
        <w:jc w:val="center"/>
        <w:rPr>
          <w:rFonts w:ascii="Trebuchet MS" w:hAnsi="Trebuchet MS" w:cs="Calibri"/>
          <w:b/>
          <w:bCs/>
          <w:color w:val="000000" w:themeColor="text1"/>
          <w:sz w:val="54"/>
          <w:szCs w:val="54"/>
        </w:rPr>
      </w:pPr>
      <w:r w:rsidRPr="00E7426C">
        <w:rPr>
          <w:rFonts w:ascii="Trebuchet MS" w:hAnsi="Trebuchet MS" w:cs="Calibri"/>
          <w:b/>
          <w:bCs/>
          <w:color w:val="000000" w:themeColor="text1"/>
          <w:sz w:val="54"/>
          <w:szCs w:val="54"/>
        </w:rPr>
        <w:t>December</w:t>
      </w:r>
      <w:r w:rsidR="54A674C8" w:rsidRPr="00E7426C">
        <w:rPr>
          <w:rFonts w:ascii="Trebuchet MS" w:hAnsi="Trebuchet MS" w:cs="Calibri"/>
          <w:b/>
          <w:bCs/>
          <w:color w:val="000000" w:themeColor="text1"/>
          <w:sz w:val="54"/>
          <w:szCs w:val="54"/>
        </w:rPr>
        <w:t xml:space="preserve"> 2025</w:t>
      </w:r>
    </w:p>
    <w:p w14:paraId="1406B5B8" w14:textId="1F16CB96" w:rsidR="0039214C" w:rsidRPr="00E7426C" w:rsidRDefault="0039214C" w:rsidP="2A20CFAA">
      <w:pPr>
        <w:spacing w:after="120"/>
        <w:rPr>
          <w:rFonts w:ascii="Trebuchet MS" w:hAnsi="Trebuchet MS" w:cs="Calibri"/>
          <w:color w:val="000000" w:themeColor="text1"/>
          <w:sz w:val="24"/>
          <w:szCs w:val="24"/>
        </w:rPr>
      </w:pPr>
    </w:p>
    <w:p w14:paraId="13A9B9BD" w14:textId="18761ADF" w:rsidR="0039214C" w:rsidRPr="00E7426C" w:rsidRDefault="0039214C" w:rsidP="2A20CFAA">
      <w:pPr>
        <w:spacing w:after="120"/>
        <w:rPr>
          <w:rFonts w:ascii="Trebuchet MS" w:hAnsi="Trebuchet MS" w:cs="Calibri"/>
          <w:color w:val="000000" w:themeColor="text1"/>
          <w:sz w:val="24"/>
          <w:szCs w:val="24"/>
        </w:rPr>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221"/>
        <w:gridCol w:w="4789"/>
      </w:tblGrid>
      <w:tr w:rsidR="2A20CFAA" w:rsidRPr="00E7426C" w14:paraId="16F05203" w14:textId="77777777" w:rsidTr="2A20CFAA">
        <w:trPr>
          <w:trHeight w:val="555"/>
        </w:trPr>
        <w:tc>
          <w:tcPr>
            <w:tcW w:w="4590" w:type="dxa"/>
            <w:tcBorders>
              <w:top w:val="single" w:sz="6" w:space="0" w:color="auto"/>
              <w:left w:val="single" w:sz="6" w:space="0" w:color="auto"/>
              <w:bottom w:val="single" w:sz="6" w:space="0" w:color="auto"/>
              <w:right w:val="single" w:sz="6" w:space="0" w:color="auto"/>
            </w:tcBorders>
            <w:tcMar>
              <w:left w:w="105" w:type="dxa"/>
              <w:right w:w="105" w:type="dxa"/>
            </w:tcMar>
          </w:tcPr>
          <w:p w14:paraId="293CA6C4" w14:textId="2F2F6C97" w:rsidR="2A20CFAA" w:rsidRPr="00E7426C" w:rsidRDefault="2A20CFAA" w:rsidP="2A20CFAA">
            <w:pPr>
              <w:spacing w:after="120"/>
              <w:rPr>
                <w:rFonts w:ascii="Trebuchet MS" w:hAnsi="Trebuchet MS" w:cs="Calibri"/>
                <w:sz w:val="24"/>
                <w:szCs w:val="24"/>
              </w:rPr>
            </w:pPr>
            <w:r w:rsidRPr="00E7426C">
              <w:rPr>
                <w:rFonts w:ascii="Trebuchet MS" w:hAnsi="Trebuchet MS" w:cs="Calibri"/>
                <w:b/>
                <w:bCs/>
                <w:sz w:val="24"/>
                <w:szCs w:val="24"/>
              </w:rPr>
              <w:t xml:space="preserve">Date approved by Full Governing Body </w:t>
            </w:r>
          </w:p>
        </w:tc>
        <w:tc>
          <w:tcPr>
            <w:tcW w:w="5265" w:type="dxa"/>
            <w:tcBorders>
              <w:top w:val="single" w:sz="6" w:space="0" w:color="auto"/>
              <w:left w:val="single" w:sz="6" w:space="0" w:color="auto"/>
              <w:bottom w:val="single" w:sz="6" w:space="0" w:color="auto"/>
              <w:right w:val="single" w:sz="6" w:space="0" w:color="auto"/>
            </w:tcBorders>
            <w:tcMar>
              <w:left w:w="105" w:type="dxa"/>
              <w:right w:w="105" w:type="dxa"/>
            </w:tcMar>
          </w:tcPr>
          <w:p w14:paraId="4CE6B22B" w14:textId="57E583B9" w:rsidR="2A20CFAA" w:rsidRPr="00E7426C" w:rsidRDefault="2A20CFAA" w:rsidP="2A20CFAA">
            <w:pPr>
              <w:spacing w:after="120"/>
              <w:rPr>
                <w:rFonts w:ascii="Trebuchet MS" w:hAnsi="Trebuchet MS" w:cs="Calibri"/>
                <w:b/>
                <w:bCs/>
                <w:sz w:val="24"/>
                <w:szCs w:val="24"/>
              </w:rPr>
            </w:pPr>
          </w:p>
        </w:tc>
      </w:tr>
      <w:tr w:rsidR="2A20CFAA" w:rsidRPr="00E7426C" w14:paraId="669E60D0" w14:textId="77777777" w:rsidTr="2A20CFAA">
        <w:trPr>
          <w:trHeight w:val="435"/>
        </w:trPr>
        <w:tc>
          <w:tcPr>
            <w:tcW w:w="4590" w:type="dxa"/>
            <w:tcBorders>
              <w:top w:val="single" w:sz="6" w:space="0" w:color="auto"/>
              <w:left w:val="single" w:sz="6" w:space="0" w:color="auto"/>
              <w:bottom w:val="single" w:sz="6" w:space="0" w:color="auto"/>
              <w:right w:val="single" w:sz="6" w:space="0" w:color="auto"/>
            </w:tcBorders>
            <w:tcMar>
              <w:left w:w="105" w:type="dxa"/>
              <w:right w:w="105" w:type="dxa"/>
            </w:tcMar>
          </w:tcPr>
          <w:p w14:paraId="04EB4C2E" w14:textId="5B4C8192" w:rsidR="2A20CFAA" w:rsidRPr="00E7426C" w:rsidRDefault="2A20CFAA" w:rsidP="2A20CFAA">
            <w:pPr>
              <w:spacing w:after="120"/>
              <w:rPr>
                <w:rFonts w:ascii="Trebuchet MS" w:hAnsi="Trebuchet MS" w:cs="Calibri"/>
                <w:sz w:val="24"/>
                <w:szCs w:val="24"/>
              </w:rPr>
            </w:pPr>
            <w:r w:rsidRPr="00E7426C">
              <w:rPr>
                <w:rFonts w:ascii="Trebuchet MS" w:hAnsi="Trebuchet MS" w:cs="Calibri"/>
                <w:b/>
                <w:bCs/>
                <w:sz w:val="24"/>
                <w:szCs w:val="24"/>
              </w:rPr>
              <w:t>Review Date</w:t>
            </w:r>
          </w:p>
        </w:tc>
        <w:tc>
          <w:tcPr>
            <w:tcW w:w="5265" w:type="dxa"/>
            <w:tcBorders>
              <w:top w:val="single" w:sz="6" w:space="0" w:color="auto"/>
              <w:left w:val="single" w:sz="6" w:space="0" w:color="auto"/>
              <w:bottom w:val="single" w:sz="6" w:space="0" w:color="auto"/>
              <w:right w:val="single" w:sz="6" w:space="0" w:color="auto"/>
            </w:tcBorders>
            <w:tcMar>
              <w:left w:w="105" w:type="dxa"/>
              <w:right w:w="105" w:type="dxa"/>
            </w:tcMar>
          </w:tcPr>
          <w:p w14:paraId="59CCAC88" w14:textId="2DCA5212" w:rsidR="2A20CFAA" w:rsidRPr="00E7426C" w:rsidRDefault="2A20CFAA" w:rsidP="2A20CFAA">
            <w:pPr>
              <w:spacing w:after="120"/>
              <w:rPr>
                <w:rFonts w:ascii="Trebuchet MS" w:hAnsi="Trebuchet MS" w:cs="Calibri"/>
                <w:sz w:val="24"/>
                <w:szCs w:val="24"/>
              </w:rPr>
            </w:pPr>
            <w:r w:rsidRPr="00E7426C">
              <w:rPr>
                <w:rFonts w:ascii="Trebuchet MS" w:hAnsi="Trebuchet MS" w:cs="Calibri"/>
                <w:b/>
                <w:bCs/>
                <w:sz w:val="24"/>
                <w:szCs w:val="24"/>
              </w:rPr>
              <w:t>Autumn 2026</w:t>
            </w:r>
          </w:p>
        </w:tc>
      </w:tr>
    </w:tbl>
    <w:p w14:paraId="5082E27B" w14:textId="4402F414" w:rsidR="00E7426C" w:rsidRPr="00E7426C" w:rsidRDefault="00E7426C">
      <w:pPr>
        <w:spacing w:after="0" w:line="240" w:lineRule="auto"/>
        <w:rPr>
          <w:rFonts w:ascii="Trebuchet MS" w:hAnsi="Trebuchet MS" w:cs="Calibri"/>
          <w:b/>
          <w:bCs/>
          <w:sz w:val="28"/>
          <w:szCs w:val="28"/>
        </w:rPr>
      </w:pPr>
    </w:p>
    <w:p w14:paraId="3F9BAD2F" w14:textId="12BF5093" w:rsidR="0039214C" w:rsidRPr="009975BF" w:rsidRDefault="0039214C" w:rsidP="2A20CFAA">
      <w:pPr>
        <w:spacing w:after="120"/>
        <w:rPr>
          <w:rFonts w:ascii="Trebuchet MS" w:hAnsi="Trebuchet MS" w:cs="Calibri"/>
          <w:sz w:val="24"/>
          <w:szCs w:val="24"/>
        </w:rPr>
      </w:pPr>
      <w:r w:rsidRPr="009975BF">
        <w:rPr>
          <w:rFonts w:ascii="Trebuchet MS" w:hAnsi="Trebuchet MS" w:cs="Calibri"/>
          <w:b/>
          <w:bCs/>
          <w:sz w:val="24"/>
          <w:szCs w:val="24"/>
        </w:rPr>
        <w:lastRenderedPageBreak/>
        <w:t xml:space="preserve">1. </w:t>
      </w:r>
      <w:r w:rsidR="00E17B88" w:rsidRPr="009975BF">
        <w:rPr>
          <w:rFonts w:ascii="Trebuchet MS" w:hAnsi="Trebuchet MS" w:cs="Calibri"/>
          <w:b/>
          <w:bCs/>
          <w:sz w:val="24"/>
          <w:szCs w:val="24"/>
        </w:rPr>
        <w:t>Key principles</w:t>
      </w:r>
    </w:p>
    <w:p w14:paraId="5EC791E2" w14:textId="6B8F026D" w:rsidR="0039214C" w:rsidRPr="009975BF" w:rsidRDefault="0039214C" w:rsidP="00371C34">
      <w:pPr>
        <w:rPr>
          <w:rFonts w:ascii="Trebuchet MS" w:hAnsi="Trebuchet MS" w:cs="Calibri"/>
          <w:sz w:val="24"/>
          <w:szCs w:val="24"/>
        </w:rPr>
      </w:pPr>
      <w:r w:rsidRPr="009975BF">
        <w:rPr>
          <w:rFonts w:ascii="Trebuchet MS" w:hAnsi="Trebuchet MS" w:cs="Calibri"/>
          <w:sz w:val="24"/>
          <w:szCs w:val="24"/>
        </w:rPr>
        <w:t xml:space="preserve">St </w:t>
      </w:r>
      <w:r w:rsidR="756DBE2A" w:rsidRPr="009975BF">
        <w:rPr>
          <w:rFonts w:ascii="Trebuchet MS" w:hAnsi="Trebuchet MS" w:cs="Calibri"/>
          <w:sz w:val="24"/>
          <w:szCs w:val="24"/>
        </w:rPr>
        <w:t>Mark’s</w:t>
      </w:r>
      <w:r w:rsidRPr="009975BF">
        <w:rPr>
          <w:rFonts w:ascii="Trebuchet MS" w:hAnsi="Trebuchet MS" w:cs="Calibri"/>
          <w:sz w:val="24"/>
          <w:szCs w:val="24"/>
        </w:rPr>
        <w:t xml:space="preserve"> </w:t>
      </w:r>
      <w:r w:rsidR="00371C34" w:rsidRPr="009975BF">
        <w:rPr>
          <w:rFonts w:ascii="Trebuchet MS" w:hAnsi="Trebuchet MS" w:cs="Calibri"/>
          <w:sz w:val="24"/>
          <w:szCs w:val="24"/>
        </w:rPr>
        <w:t>charging</w:t>
      </w:r>
      <w:r w:rsidRPr="009975BF">
        <w:rPr>
          <w:rFonts w:ascii="Trebuchet MS" w:hAnsi="Trebuchet MS" w:cs="Calibri"/>
          <w:sz w:val="24"/>
          <w:szCs w:val="24"/>
        </w:rPr>
        <w:t xml:space="preserve"> and </w:t>
      </w:r>
      <w:r w:rsidR="00371C34" w:rsidRPr="009975BF">
        <w:rPr>
          <w:rFonts w:ascii="Trebuchet MS" w:hAnsi="Trebuchet MS" w:cs="Calibri"/>
          <w:sz w:val="24"/>
          <w:szCs w:val="24"/>
        </w:rPr>
        <w:t>r</w:t>
      </w:r>
      <w:r w:rsidRPr="009975BF">
        <w:rPr>
          <w:rFonts w:ascii="Trebuchet MS" w:hAnsi="Trebuchet MS" w:cs="Calibri"/>
          <w:sz w:val="24"/>
          <w:szCs w:val="24"/>
        </w:rPr>
        <w:t xml:space="preserve">emissions policy is informed by its commitments to ensuring equality and inclusion for all members of the school community.  It </w:t>
      </w:r>
      <w:r w:rsidR="4B083CB0" w:rsidRPr="009975BF">
        <w:rPr>
          <w:rFonts w:ascii="Trebuchet MS" w:hAnsi="Trebuchet MS" w:cs="Calibri"/>
          <w:sz w:val="24"/>
          <w:szCs w:val="24"/>
        </w:rPr>
        <w:t>considers</w:t>
      </w:r>
      <w:r w:rsidRPr="009975BF">
        <w:rPr>
          <w:rFonts w:ascii="Trebuchet MS" w:hAnsi="Trebuchet MS" w:cs="Calibri"/>
          <w:sz w:val="24"/>
          <w:szCs w:val="24"/>
        </w:rPr>
        <w:t xml:space="preserve"> poverty-proofing recommendations </w:t>
      </w:r>
      <w:r w:rsidR="3F310BFA" w:rsidRPr="009975BF">
        <w:rPr>
          <w:rFonts w:ascii="Trebuchet MS" w:hAnsi="Trebuchet MS" w:cs="Calibri"/>
          <w:sz w:val="24"/>
          <w:szCs w:val="24"/>
        </w:rPr>
        <w:t>to</w:t>
      </w:r>
      <w:r w:rsidRPr="009975BF">
        <w:rPr>
          <w:rFonts w:ascii="Trebuchet MS" w:hAnsi="Trebuchet MS" w:cs="Calibri"/>
          <w:sz w:val="24"/>
          <w:szCs w:val="24"/>
        </w:rPr>
        <w:t xml:space="preserve"> ensure all pupils can access what the school has to offer.</w:t>
      </w:r>
    </w:p>
    <w:p w14:paraId="52E56223" w14:textId="77777777" w:rsidR="0039214C" w:rsidRPr="009975BF" w:rsidRDefault="0039214C" w:rsidP="002242D3">
      <w:pPr>
        <w:pStyle w:val="ListParagraph"/>
        <w:ind w:left="0"/>
        <w:rPr>
          <w:rFonts w:ascii="Trebuchet MS" w:hAnsi="Trebuchet MS" w:cs="Calibri"/>
          <w:b/>
          <w:sz w:val="24"/>
          <w:szCs w:val="24"/>
        </w:rPr>
      </w:pPr>
    </w:p>
    <w:p w14:paraId="16B81ECB" w14:textId="77777777" w:rsidR="00C87CF2" w:rsidRPr="009975BF" w:rsidRDefault="0039214C" w:rsidP="002242D3">
      <w:pPr>
        <w:pStyle w:val="ListParagraph"/>
        <w:ind w:left="0"/>
        <w:rPr>
          <w:rFonts w:ascii="Trebuchet MS" w:hAnsi="Trebuchet MS" w:cs="Calibri"/>
          <w:sz w:val="24"/>
          <w:szCs w:val="24"/>
        </w:rPr>
      </w:pPr>
      <w:r w:rsidRPr="009975BF">
        <w:rPr>
          <w:rFonts w:ascii="Trebuchet MS" w:hAnsi="Trebuchet MS" w:cs="Calibri"/>
          <w:b/>
          <w:sz w:val="24"/>
          <w:szCs w:val="24"/>
        </w:rPr>
        <w:t>2</w:t>
      </w:r>
      <w:r w:rsidR="002242D3" w:rsidRPr="009975BF">
        <w:rPr>
          <w:rFonts w:ascii="Trebuchet MS" w:hAnsi="Trebuchet MS" w:cs="Calibri"/>
          <w:b/>
          <w:sz w:val="24"/>
          <w:szCs w:val="24"/>
        </w:rPr>
        <w:t xml:space="preserve">. </w:t>
      </w:r>
      <w:r w:rsidR="00C87CF2" w:rsidRPr="009975BF">
        <w:rPr>
          <w:rFonts w:ascii="Trebuchet MS" w:hAnsi="Trebuchet MS" w:cs="Calibri"/>
          <w:b/>
          <w:sz w:val="24"/>
          <w:szCs w:val="24"/>
        </w:rPr>
        <w:t>Admissions</w:t>
      </w:r>
    </w:p>
    <w:p w14:paraId="5F6BC0DC" w14:textId="77777777" w:rsidR="00C87CF2" w:rsidRPr="009975BF" w:rsidRDefault="00C87CF2" w:rsidP="00C87CF2">
      <w:pPr>
        <w:rPr>
          <w:rFonts w:ascii="Trebuchet MS" w:hAnsi="Trebuchet MS" w:cs="Calibri"/>
          <w:sz w:val="24"/>
          <w:szCs w:val="24"/>
        </w:rPr>
      </w:pPr>
      <w:r w:rsidRPr="009975BF">
        <w:rPr>
          <w:rFonts w:ascii="Trebuchet MS" w:hAnsi="Trebuchet MS" w:cs="Calibri"/>
          <w:sz w:val="24"/>
          <w:szCs w:val="24"/>
        </w:rPr>
        <w:t>There is no charge for admissions.</w:t>
      </w:r>
    </w:p>
    <w:p w14:paraId="0A6ACEC6" w14:textId="77777777" w:rsidR="00C87CF2" w:rsidRPr="009975BF" w:rsidRDefault="0039214C" w:rsidP="002242D3">
      <w:pPr>
        <w:pStyle w:val="ListParagraph"/>
        <w:ind w:left="0"/>
        <w:rPr>
          <w:rFonts w:ascii="Trebuchet MS" w:hAnsi="Trebuchet MS" w:cs="Calibri"/>
          <w:sz w:val="24"/>
          <w:szCs w:val="24"/>
        </w:rPr>
      </w:pPr>
      <w:r w:rsidRPr="009975BF">
        <w:rPr>
          <w:rFonts w:ascii="Trebuchet MS" w:hAnsi="Trebuchet MS" w:cs="Calibri"/>
          <w:b/>
          <w:sz w:val="24"/>
          <w:szCs w:val="24"/>
        </w:rPr>
        <w:t>3</w:t>
      </w:r>
      <w:r w:rsidR="002242D3" w:rsidRPr="009975BF">
        <w:rPr>
          <w:rFonts w:ascii="Trebuchet MS" w:hAnsi="Trebuchet MS" w:cs="Calibri"/>
          <w:b/>
          <w:sz w:val="24"/>
          <w:szCs w:val="24"/>
        </w:rPr>
        <w:t xml:space="preserve">. </w:t>
      </w:r>
      <w:r w:rsidR="00C87CF2" w:rsidRPr="009975BF">
        <w:rPr>
          <w:rFonts w:ascii="Trebuchet MS" w:hAnsi="Trebuchet MS" w:cs="Calibri"/>
          <w:b/>
          <w:sz w:val="24"/>
          <w:szCs w:val="24"/>
        </w:rPr>
        <w:t>School meals</w:t>
      </w:r>
    </w:p>
    <w:p w14:paraId="6182299F" w14:textId="77777777" w:rsidR="00062609" w:rsidRPr="009975BF" w:rsidRDefault="00C87CF2" w:rsidP="00C87CF2">
      <w:pPr>
        <w:rPr>
          <w:rFonts w:ascii="Trebuchet MS" w:hAnsi="Trebuchet MS" w:cs="Calibri"/>
          <w:sz w:val="24"/>
          <w:szCs w:val="24"/>
        </w:rPr>
      </w:pPr>
      <w:r w:rsidRPr="009975BF">
        <w:rPr>
          <w:rFonts w:ascii="Trebuchet MS" w:hAnsi="Trebuchet MS" w:cs="Calibri"/>
          <w:sz w:val="24"/>
          <w:szCs w:val="24"/>
        </w:rPr>
        <w:t>There is no charge for children who are entitled to free school meals</w:t>
      </w:r>
      <w:r w:rsidR="00402809" w:rsidRPr="009975BF">
        <w:rPr>
          <w:rFonts w:ascii="Trebuchet MS" w:hAnsi="Trebuchet MS" w:cs="Calibri"/>
          <w:sz w:val="24"/>
          <w:szCs w:val="24"/>
        </w:rPr>
        <w:t xml:space="preserve"> or infant free school meals</w:t>
      </w:r>
      <w:r w:rsidRPr="009975BF">
        <w:rPr>
          <w:rFonts w:ascii="Trebuchet MS" w:hAnsi="Trebuchet MS" w:cs="Calibri"/>
          <w:sz w:val="24"/>
          <w:szCs w:val="24"/>
        </w:rPr>
        <w:t>. Pupils who are not entitled to free</w:t>
      </w:r>
      <w:r w:rsidR="00CE5559" w:rsidRPr="009975BF">
        <w:rPr>
          <w:rFonts w:ascii="Trebuchet MS" w:hAnsi="Trebuchet MS" w:cs="Calibri"/>
          <w:sz w:val="24"/>
          <w:szCs w:val="24"/>
        </w:rPr>
        <w:t xml:space="preserve"> school meals will be charged </w:t>
      </w:r>
      <w:r w:rsidR="00062609" w:rsidRPr="009975BF">
        <w:rPr>
          <w:rFonts w:ascii="Trebuchet MS" w:hAnsi="Trebuchet MS" w:cs="Calibri"/>
          <w:sz w:val="24"/>
          <w:szCs w:val="24"/>
        </w:rPr>
        <w:t>as per the pricing set by Brighton and Hove City Council. Please check on the link below for the current cost:</w:t>
      </w:r>
      <w:r w:rsidR="002B5C31" w:rsidRPr="009975BF">
        <w:rPr>
          <w:rFonts w:ascii="Trebuchet MS" w:hAnsi="Trebuchet MS" w:cs="Calibri"/>
          <w:sz w:val="24"/>
          <w:szCs w:val="24"/>
        </w:rPr>
        <w:t xml:space="preserve"> </w:t>
      </w:r>
    </w:p>
    <w:p w14:paraId="3195C625" w14:textId="77777777" w:rsidR="00062609" w:rsidRPr="009975BF" w:rsidRDefault="0062007E" w:rsidP="00C87CF2">
      <w:pPr>
        <w:rPr>
          <w:rFonts w:ascii="Trebuchet MS" w:hAnsi="Trebuchet MS" w:cs="Calibri"/>
          <w:i/>
          <w:color w:val="808080"/>
          <w:sz w:val="24"/>
          <w:szCs w:val="24"/>
        </w:rPr>
      </w:pPr>
      <w:hyperlink r:id="rId12" w:history="1">
        <w:r w:rsidR="00062609" w:rsidRPr="009975BF">
          <w:rPr>
            <w:rStyle w:val="Hyperlink"/>
            <w:rFonts w:ascii="Trebuchet MS" w:hAnsi="Trebuchet MS" w:cs="Calibri"/>
            <w:i/>
            <w:sz w:val="24"/>
            <w:szCs w:val="24"/>
          </w:rPr>
          <w:t>https://www.brighton-hove.gov.uk/content/children-and-education/schools/school-meals</w:t>
        </w:r>
      </w:hyperlink>
    </w:p>
    <w:p w14:paraId="42C76C82" w14:textId="77777777" w:rsidR="001F3413" w:rsidRPr="009975BF" w:rsidRDefault="0039214C" w:rsidP="00C87CF2">
      <w:pPr>
        <w:rPr>
          <w:rFonts w:ascii="Trebuchet MS" w:hAnsi="Trebuchet MS" w:cs="Calibri"/>
          <w:sz w:val="24"/>
          <w:szCs w:val="24"/>
        </w:rPr>
      </w:pPr>
      <w:r w:rsidRPr="009975BF">
        <w:rPr>
          <w:rFonts w:ascii="Trebuchet MS" w:hAnsi="Trebuchet MS" w:cs="Calibri"/>
          <w:sz w:val="24"/>
          <w:szCs w:val="24"/>
        </w:rPr>
        <w:t xml:space="preserve">All eligible families are encouraged to apply for Free School Meals.  </w:t>
      </w:r>
      <w:r w:rsidR="00C622CB" w:rsidRPr="009975BF">
        <w:rPr>
          <w:rFonts w:ascii="Trebuchet MS" w:hAnsi="Trebuchet MS" w:cs="Calibri"/>
          <w:sz w:val="24"/>
          <w:szCs w:val="24"/>
        </w:rPr>
        <w:t>If you would like to apply for free school meals you can do so on the link below:</w:t>
      </w:r>
    </w:p>
    <w:p w14:paraId="3347654C" w14:textId="77777777" w:rsidR="00C622CB" w:rsidRPr="009975BF" w:rsidRDefault="0062007E" w:rsidP="00C87CF2">
      <w:pPr>
        <w:rPr>
          <w:rFonts w:ascii="Trebuchet MS" w:hAnsi="Trebuchet MS" w:cs="Calibri"/>
          <w:i/>
          <w:color w:val="808080"/>
          <w:sz w:val="24"/>
          <w:szCs w:val="24"/>
        </w:rPr>
      </w:pPr>
      <w:hyperlink r:id="rId13" w:history="1">
        <w:r w:rsidR="00C622CB" w:rsidRPr="009975BF">
          <w:rPr>
            <w:rStyle w:val="Hyperlink"/>
            <w:rFonts w:ascii="Trebuchet MS" w:hAnsi="Trebuchet MS" w:cs="Calibri"/>
            <w:i/>
            <w:sz w:val="24"/>
            <w:szCs w:val="24"/>
          </w:rPr>
          <w:t>https://www.brighton-hove.gov.uk/content/children-and-education/schools/applying-online-free-school-meals</w:t>
        </w:r>
      </w:hyperlink>
    </w:p>
    <w:p w14:paraId="11D9F204" w14:textId="77777777" w:rsidR="00C87CF2" w:rsidRPr="009975BF" w:rsidRDefault="0039214C" w:rsidP="002242D3">
      <w:pPr>
        <w:pStyle w:val="ListParagraph"/>
        <w:ind w:left="0"/>
        <w:rPr>
          <w:rFonts w:ascii="Trebuchet MS" w:hAnsi="Trebuchet MS" w:cs="Calibri"/>
          <w:sz w:val="24"/>
          <w:szCs w:val="24"/>
        </w:rPr>
      </w:pPr>
      <w:r w:rsidRPr="009975BF">
        <w:rPr>
          <w:rFonts w:ascii="Trebuchet MS" w:hAnsi="Trebuchet MS" w:cs="Calibri"/>
          <w:b/>
          <w:sz w:val="24"/>
          <w:szCs w:val="24"/>
        </w:rPr>
        <w:t>4</w:t>
      </w:r>
      <w:r w:rsidR="002242D3" w:rsidRPr="009975BF">
        <w:rPr>
          <w:rFonts w:ascii="Trebuchet MS" w:hAnsi="Trebuchet MS" w:cs="Calibri"/>
          <w:b/>
          <w:sz w:val="24"/>
          <w:szCs w:val="24"/>
        </w:rPr>
        <w:t xml:space="preserve">. </w:t>
      </w:r>
      <w:r w:rsidR="00C87CF2" w:rsidRPr="009975BF">
        <w:rPr>
          <w:rFonts w:ascii="Trebuchet MS" w:hAnsi="Trebuchet MS" w:cs="Calibri"/>
          <w:b/>
          <w:sz w:val="24"/>
          <w:szCs w:val="24"/>
        </w:rPr>
        <w:t>Public examinations</w:t>
      </w:r>
    </w:p>
    <w:p w14:paraId="35EB8C51" w14:textId="77777777" w:rsidR="00C87CF2" w:rsidRPr="009975BF" w:rsidRDefault="00C87CF2" w:rsidP="00C87CF2">
      <w:pPr>
        <w:rPr>
          <w:rFonts w:ascii="Trebuchet MS" w:hAnsi="Trebuchet MS" w:cs="Calibri"/>
          <w:sz w:val="24"/>
          <w:szCs w:val="24"/>
        </w:rPr>
      </w:pPr>
      <w:r w:rsidRPr="009975BF">
        <w:rPr>
          <w:rFonts w:ascii="Trebuchet MS" w:hAnsi="Trebuchet MS" w:cs="Calibri"/>
          <w:sz w:val="24"/>
          <w:szCs w:val="24"/>
        </w:rPr>
        <w:t xml:space="preserve">There is no charge for examinations that are </w:t>
      </w:r>
      <w:r w:rsidR="00BE5EEF" w:rsidRPr="009975BF">
        <w:rPr>
          <w:rFonts w:ascii="Trebuchet MS" w:hAnsi="Trebuchet MS" w:cs="Calibri"/>
          <w:sz w:val="24"/>
          <w:szCs w:val="24"/>
        </w:rPr>
        <w:t xml:space="preserve">part of the curriculum and </w:t>
      </w:r>
      <w:r w:rsidR="001F3413" w:rsidRPr="009975BF">
        <w:rPr>
          <w:rFonts w:ascii="Trebuchet MS" w:hAnsi="Trebuchet MS" w:cs="Calibri"/>
          <w:sz w:val="24"/>
          <w:szCs w:val="24"/>
        </w:rPr>
        <w:t>on the school</w:t>
      </w:r>
      <w:r w:rsidR="0048737F" w:rsidRPr="009975BF">
        <w:rPr>
          <w:rFonts w:ascii="Trebuchet MS" w:hAnsi="Trebuchet MS" w:cs="Calibri"/>
          <w:sz w:val="24"/>
          <w:szCs w:val="24"/>
        </w:rPr>
        <w:t>’</w:t>
      </w:r>
      <w:r w:rsidR="001F3413" w:rsidRPr="009975BF">
        <w:rPr>
          <w:rFonts w:ascii="Trebuchet MS" w:hAnsi="Trebuchet MS" w:cs="Calibri"/>
          <w:sz w:val="24"/>
          <w:szCs w:val="24"/>
        </w:rPr>
        <w:t>s set</w:t>
      </w:r>
      <w:r w:rsidR="00CE5559" w:rsidRPr="009975BF">
        <w:rPr>
          <w:rFonts w:ascii="Trebuchet MS" w:hAnsi="Trebuchet MS" w:cs="Calibri"/>
          <w:sz w:val="24"/>
          <w:szCs w:val="24"/>
        </w:rPr>
        <w:t xml:space="preserve"> examinations</w:t>
      </w:r>
      <w:r w:rsidR="001F3413" w:rsidRPr="009975BF">
        <w:rPr>
          <w:rFonts w:ascii="Trebuchet MS" w:hAnsi="Trebuchet MS" w:cs="Calibri"/>
          <w:sz w:val="24"/>
          <w:szCs w:val="24"/>
        </w:rPr>
        <w:t xml:space="preserve"> list</w:t>
      </w:r>
      <w:r w:rsidRPr="009975BF">
        <w:rPr>
          <w:rFonts w:ascii="Trebuchet MS" w:hAnsi="Trebuchet MS" w:cs="Calibri"/>
          <w:sz w:val="24"/>
          <w:szCs w:val="24"/>
        </w:rPr>
        <w:t>, where children have been prepared for the examinations by the school</w:t>
      </w:r>
      <w:r w:rsidR="008E3730" w:rsidRPr="009975BF">
        <w:rPr>
          <w:rFonts w:ascii="Trebuchet MS" w:hAnsi="Trebuchet MS" w:cs="Calibri"/>
          <w:sz w:val="24"/>
          <w:szCs w:val="24"/>
        </w:rPr>
        <w:t>.</w:t>
      </w:r>
      <w:r w:rsidR="00402809" w:rsidRPr="009975BF">
        <w:rPr>
          <w:rFonts w:ascii="Trebuchet MS" w:hAnsi="Trebuchet MS" w:cs="Calibri"/>
          <w:sz w:val="24"/>
          <w:szCs w:val="24"/>
        </w:rPr>
        <w:t xml:space="preserve"> </w:t>
      </w:r>
    </w:p>
    <w:p w14:paraId="78A84EED" w14:textId="77777777" w:rsidR="00C87CF2" w:rsidRPr="009975BF" w:rsidRDefault="0039214C" w:rsidP="002242D3">
      <w:pPr>
        <w:pStyle w:val="ListParagraph"/>
        <w:ind w:left="0"/>
        <w:rPr>
          <w:rFonts w:ascii="Trebuchet MS" w:hAnsi="Trebuchet MS" w:cs="Calibri"/>
          <w:sz w:val="24"/>
          <w:szCs w:val="24"/>
        </w:rPr>
      </w:pPr>
      <w:r w:rsidRPr="009975BF">
        <w:rPr>
          <w:rFonts w:ascii="Trebuchet MS" w:hAnsi="Trebuchet MS" w:cs="Calibri"/>
          <w:b/>
          <w:sz w:val="24"/>
          <w:szCs w:val="24"/>
        </w:rPr>
        <w:t>5</w:t>
      </w:r>
      <w:r w:rsidR="002242D3" w:rsidRPr="009975BF">
        <w:rPr>
          <w:rFonts w:ascii="Trebuchet MS" w:hAnsi="Trebuchet MS" w:cs="Calibri"/>
          <w:b/>
          <w:sz w:val="24"/>
          <w:szCs w:val="24"/>
        </w:rPr>
        <w:t xml:space="preserve">. </w:t>
      </w:r>
      <w:r w:rsidR="00C87CF2" w:rsidRPr="009975BF">
        <w:rPr>
          <w:rFonts w:ascii="Trebuchet MS" w:hAnsi="Trebuchet MS" w:cs="Calibri"/>
          <w:b/>
          <w:sz w:val="24"/>
          <w:szCs w:val="24"/>
        </w:rPr>
        <w:t>Activities that take place during school hours (this does not include the break in the middle of the school day)</w:t>
      </w:r>
    </w:p>
    <w:p w14:paraId="3EFB02CF" w14:textId="4F22AEEF" w:rsidR="00C87CF2" w:rsidRPr="009975BF" w:rsidRDefault="00C87CF2" w:rsidP="00C87CF2">
      <w:pPr>
        <w:rPr>
          <w:rFonts w:ascii="Trebuchet MS" w:hAnsi="Trebuchet MS" w:cs="Calibri"/>
          <w:sz w:val="24"/>
          <w:szCs w:val="24"/>
        </w:rPr>
      </w:pPr>
      <w:r w:rsidRPr="009975BF">
        <w:rPr>
          <w:rFonts w:ascii="Trebuchet MS" w:hAnsi="Trebuchet MS" w:cs="Calibri"/>
          <w:sz w:val="24"/>
          <w:szCs w:val="24"/>
        </w:rPr>
        <w:t xml:space="preserve">There is no </w:t>
      </w:r>
      <w:r w:rsidR="00C622CB" w:rsidRPr="009975BF">
        <w:rPr>
          <w:rFonts w:ascii="Trebuchet MS" w:hAnsi="Trebuchet MS" w:cs="Calibri"/>
          <w:sz w:val="24"/>
          <w:szCs w:val="24"/>
        </w:rPr>
        <w:t xml:space="preserve">compulsory </w:t>
      </w:r>
      <w:r w:rsidRPr="009975BF">
        <w:rPr>
          <w:rFonts w:ascii="Trebuchet MS" w:hAnsi="Trebuchet MS" w:cs="Calibri"/>
          <w:sz w:val="24"/>
          <w:szCs w:val="24"/>
        </w:rPr>
        <w:t xml:space="preserve">charge for activities during school hours </w:t>
      </w:r>
      <w:r w:rsidR="7849B8A9" w:rsidRPr="009975BF">
        <w:rPr>
          <w:rFonts w:ascii="Trebuchet MS" w:hAnsi="Trebuchet MS" w:cs="Calibri"/>
          <w:sz w:val="24"/>
          <w:szCs w:val="24"/>
        </w:rPr>
        <w:t>except for</w:t>
      </w:r>
      <w:r w:rsidRPr="009975BF">
        <w:rPr>
          <w:rFonts w:ascii="Trebuchet MS" w:hAnsi="Trebuchet MS" w:cs="Calibri"/>
          <w:sz w:val="24"/>
          <w:szCs w:val="24"/>
        </w:rPr>
        <w:t xml:space="preserve"> music tuition </w:t>
      </w:r>
      <w:r w:rsidR="0048737F" w:rsidRPr="009975BF">
        <w:rPr>
          <w:rFonts w:ascii="Trebuchet MS" w:hAnsi="Trebuchet MS" w:cs="Calibri"/>
          <w:b/>
          <w:bCs/>
          <w:sz w:val="24"/>
          <w:szCs w:val="24"/>
        </w:rPr>
        <w:t xml:space="preserve">(section </w:t>
      </w:r>
      <w:r w:rsidR="002744DC" w:rsidRPr="009975BF">
        <w:rPr>
          <w:rFonts w:ascii="Trebuchet MS" w:hAnsi="Trebuchet MS" w:cs="Calibri"/>
          <w:b/>
          <w:bCs/>
          <w:sz w:val="24"/>
          <w:szCs w:val="24"/>
        </w:rPr>
        <w:t>9</w:t>
      </w:r>
      <w:r w:rsidRPr="009975BF">
        <w:rPr>
          <w:rFonts w:ascii="Trebuchet MS" w:hAnsi="Trebuchet MS" w:cs="Calibri"/>
          <w:b/>
          <w:bCs/>
          <w:sz w:val="24"/>
          <w:szCs w:val="24"/>
        </w:rPr>
        <w:t>)</w:t>
      </w:r>
      <w:r w:rsidR="00B96B52" w:rsidRPr="009975BF">
        <w:rPr>
          <w:rFonts w:ascii="Trebuchet MS" w:hAnsi="Trebuchet MS" w:cs="Calibri"/>
          <w:sz w:val="24"/>
          <w:szCs w:val="24"/>
        </w:rPr>
        <w:t>.</w:t>
      </w:r>
      <w:r w:rsidR="00C622CB" w:rsidRPr="009975BF">
        <w:rPr>
          <w:rFonts w:ascii="Trebuchet MS" w:hAnsi="Trebuchet MS" w:cs="Calibri"/>
          <w:sz w:val="24"/>
          <w:szCs w:val="24"/>
        </w:rPr>
        <w:t xml:space="preserve">  </w:t>
      </w:r>
      <w:r w:rsidRPr="009975BF">
        <w:rPr>
          <w:rFonts w:ascii="Trebuchet MS" w:hAnsi="Trebuchet MS" w:cs="Calibri"/>
          <w:sz w:val="24"/>
          <w:szCs w:val="24"/>
        </w:rPr>
        <w:t xml:space="preserve">There is </w:t>
      </w:r>
      <w:r w:rsidR="00C622CB" w:rsidRPr="009975BF">
        <w:rPr>
          <w:rFonts w:ascii="Trebuchet MS" w:hAnsi="Trebuchet MS" w:cs="Calibri"/>
          <w:sz w:val="24"/>
          <w:szCs w:val="24"/>
        </w:rPr>
        <w:t xml:space="preserve">also </w:t>
      </w:r>
      <w:r w:rsidRPr="009975BF">
        <w:rPr>
          <w:rFonts w:ascii="Trebuchet MS" w:hAnsi="Trebuchet MS" w:cs="Calibri"/>
          <w:sz w:val="24"/>
          <w:szCs w:val="24"/>
        </w:rPr>
        <w:t>no</w:t>
      </w:r>
      <w:r w:rsidR="00C622CB" w:rsidRPr="009975BF">
        <w:rPr>
          <w:rFonts w:ascii="Trebuchet MS" w:hAnsi="Trebuchet MS" w:cs="Calibri"/>
          <w:sz w:val="24"/>
          <w:szCs w:val="24"/>
        </w:rPr>
        <w:t xml:space="preserve"> compulsory</w:t>
      </w:r>
      <w:r w:rsidRPr="009975BF">
        <w:rPr>
          <w:rFonts w:ascii="Trebuchet MS" w:hAnsi="Trebuchet MS" w:cs="Calibri"/>
          <w:sz w:val="24"/>
          <w:szCs w:val="24"/>
        </w:rPr>
        <w:t xml:space="preserve"> charge for transpor</w:t>
      </w:r>
      <w:r w:rsidR="0048737F" w:rsidRPr="009975BF">
        <w:rPr>
          <w:rFonts w:ascii="Trebuchet MS" w:hAnsi="Trebuchet MS" w:cs="Calibri"/>
          <w:sz w:val="24"/>
          <w:szCs w:val="24"/>
        </w:rPr>
        <w:t>t during school hours to school-</w:t>
      </w:r>
      <w:r w:rsidRPr="009975BF">
        <w:rPr>
          <w:rFonts w:ascii="Trebuchet MS" w:hAnsi="Trebuchet MS" w:cs="Calibri"/>
          <w:sz w:val="24"/>
          <w:szCs w:val="24"/>
        </w:rPr>
        <w:t>organised activities.</w:t>
      </w:r>
    </w:p>
    <w:p w14:paraId="6220C086" w14:textId="77777777" w:rsidR="00C87CF2" w:rsidRPr="009975BF" w:rsidRDefault="00D462E2" w:rsidP="00C87CF2">
      <w:pPr>
        <w:rPr>
          <w:rFonts w:ascii="Trebuchet MS" w:hAnsi="Trebuchet MS" w:cs="Calibri"/>
          <w:b/>
          <w:sz w:val="24"/>
          <w:szCs w:val="24"/>
        </w:rPr>
      </w:pPr>
      <w:r w:rsidRPr="009975BF">
        <w:rPr>
          <w:rFonts w:ascii="Trebuchet MS" w:hAnsi="Trebuchet MS" w:cs="Calibri"/>
          <w:b/>
          <w:sz w:val="24"/>
          <w:szCs w:val="24"/>
        </w:rPr>
        <w:t>We</w:t>
      </w:r>
      <w:r w:rsidR="00C87CF2" w:rsidRPr="009975BF">
        <w:rPr>
          <w:rFonts w:ascii="Trebuchet MS" w:hAnsi="Trebuchet MS" w:cs="Calibri"/>
          <w:b/>
          <w:sz w:val="24"/>
          <w:szCs w:val="24"/>
        </w:rPr>
        <w:t xml:space="preserve"> may charge for:</w:t>
      </w:r>
    </w:p>
    <w:p w14:paraId="2BF5ADE5" w14:textId="08A211E0" w:rsidR="00C87CF2" w:rsidRPr="009975BF" w:rsidRDefault="00C87CF2" w:rsidP="00C87CF2">
      <w:pPr>
        <w:pStyle w:val="ListParagraph"/>
        <w:numPr>
          <w:ilvl w:val="0"/>
          <w:numId w:val="2"/>
        </w:numPr>
        <w:rPr>
          <w:rFonts w:ascii="Trebuchet MS" w:hAnsi="Trebuchet MS" w:cs="Calibri"/>
          <w:sz w:val="24"/>
          <w:szCs w:val="24"/>
        </w:rPr>
      </w:pPr>
      <w:r w:rsidRPr="009975BF">
        <w:rPr>
          <w:rFonts w:ascii="Trebuchet MS" w:hAnsi="Trebuchet MS" w:cs="Calibri"/>
          <w:sz w:val="24"/>
          <w:szCs w:val="24"/>
        </w:rPr>
        <w:t xml:space="preserve">books and materials that the </w:t>
      </w:r>
      <w:r w:rsidR="0009117A" w:rsidRPr="009975BF">
        <w:rPr>
          <w:rFonts w:ascii="Trebuchet MS" w:hAnsi="Trebuchet MS" w:cs="Calibri"/>
          <w:sz w:val="24"/>
          <w:szCs w:val="24"/>
        </w:rPr>
        <w:t>parent/carer</w:t>
      </w:r>
      <w:r w:rsidRPr="009975BF">
        <w:rPr>
          <w:rFonts w:ascii="Trebuchet MS" w:hAnsi="Trebuchet MS" w:cs="Calibri"/>
          <w:sz w:val="24"/>
          <w:szCs w:val="24"/>
        </w:rPr>
        <w:t xml:space="preserve"> </w:t>
      </w:r>
      <w:r w:rsidR="10B8D9C9" w:rsidRPr="009975BF">
        <w:rPr>
          <w:rFonts w:ascii="Trebuchet MS" w:hAnsi="Trebuchet MS" w:cs="Calibri"/>
          <w:sz w:val="24"/>
          <w:szCs w:val="24"/>
        </w:rPr>
        <w:t>wish</w:t>
      </w:r>
      <w:r w:rsidRPr="009975BF">
        <w:rPr>
          <w:rFonts w:ascii="Trebuchet MS" w:hAnsi="Trebuchet MS" w:cs="Calibri"/>
          <w:sz w:val="24"/>
          <w:szCs w:val="24"/>
        </w:rPr>
        <w:t xml:space="preserve"> the child to keep (the cost will be made clear to the </w:t>
      </w:r>
      <w:r w:rsidR="0009117A" w:rsidRPr="009975BF">
        <w:rPr>
          <w:rFonts w:ascii="Trebuchet MS" w:hAnsi="Trebuchet MS" w:cs="Calibri"/>
          <w:sz w:val="24"/>
          <w:szCs w:val="24"/>
        </w:rPr>
        <w:t>parent/carer</w:t>
      </w:r>
      <w:r w:rsidRPr="009975BF">
        <w:rPr>
          <w:rFonts w:ascii="Trebuchet MS" w:hAnsi="Trebuchet MS" w:cs="Calibri"/>
          <w:sz w:val="24"/>
          <w:szCs w:val="24"/>
        </w:rPr>
        <w:t xml:space="preserve"> before charge)</w:t>
      </w:r>
    </w:p>
    <w:p w14:paraId="1C2DC11F" w14:textId="77777777" w:rsidR="00C87CF2" w:rsidRPr="009975BF" w:rsidRDefault="00C87CF2" w:rsidP="00C87CF2">
      <w:pPr>
        <w:pStyle w:val="ListParagraph"/>
        <w:numPr>
          <w:ilvl w:val="0"/>
          <w:numId w:val="2"/>
        </w:numPr>
        <w:rPr>
          <w:rFonts w:ascii="Trebuchet MS" w:hAnsi="Trebuchet MS" w:cs="Calibri"/>
          <w:sz w:val="24"/>
          <w:szCs w:val="24"/>
        </w:rPr>
      </w:pPr>
      <w:r w:rsidRPr="009975BF">
        <w:rPr>
          <w:rFonts w:ascii="Trebuchet MS" w:hAnsi="Trebuchet MS" w:cs="Calibri"/>
          <w:sz w:val="24"/>
          <w:szCs w:val="24"/>
        </w:rPr>
        <w:t xml:space="preserve">optional extras </w:t>
      </w:r>
      <w:r w:rsidR="001F3413" w:rsidRPr="009975BF">
        <w:rPr>
          <w:rFonts w:ascii="Trebuchet MS" w:hAnsi="Trebuchet MS" w:cs="Calibri"/>
          <w:b/>
          <w:sz w:val="24"/>
          <w:szCs w:val="24"/>
        </w:rPr>
        <w:t>(s</w:t>
      </w:r>
      <w:r w:rsidRPr="009975BF">
        <w:rPr>
          <w:rFonts w:ascii="Trebuchet MS" w:hAnsi="Trebuchet MS" w:cs="Calibri"/>
          <w:b/>
          <w:sz w:val="24"/>
          <w:szCs w:val="24"/>
        </w:rPr>
        <w:t>ection</w:t>
      </w:r>
      <w:r w:rsidR="0048737F" w:rsidRPr="009975BF">
        <w:rPr>
          <w:rFonts w:ascii="Trebuchet MS" w:hAnsi="Trebuchet MS" w:cs="Calibri"/>
          <w:b/>
          <w:sz w:val="24"/>
          <w:szCs w:val="24"/>
        </w:rPr>
        <w:t xml:space="preserve"> </w:t>
      </w:r>
      <w:r w:rsidR="002744DC" w:rsidRPr="009975BF">
        <w:rPr>
          <w:rFonts w:ascii="Trebuchet MS" w:hAnsi="Trebuchet MS" w:cs="Calibri"/>
          <w:b/>
          <w:sz w:val="24"/>
          <w:szCs w:val="24"/>
        </w:rPr>
        <w:t>6</w:t>
      </w:r>
      <w:r w:rsidRPr="009975BF">
        <w:rPr>
          <w:rFonts w:ascii="Trebuchet MS" w:hAnsi="Trebuchet MS" w:cs="Calibri"/>
          <w:b/>
          <w:sz w:val="24"/>
          <w:szCs w:val="24"/>
        </w:rPr>
        <w:t>)</w:t>
      </w:r>
    </w:p>
    <w:p w14:paraId="4DF932D2" w14:textId="77777777" w:rsidR="00C87CF2" w:rsidRPr="009975BF" w:rsidRDefault="00C87CF2" w:rsidP="008E3730">
      <w:pPr>
        <w:pStyle w:val="ListParagraph"/>
        <w:numPr>
          <w:ilvl w:val="0"/>
          <w:numId w:val="2"/>
        </w:numPr>
        <w:spacing w:after="0"/>
        <w:rPr>
          <w:rFonts w:ascii="Trebuchet MS" w:hAnsi="Trebuchet MS" w:cs="Calibri"/>
          <w:sz w:val="24"/>
          <w:szCs w:val="24"/>
        </w:rPr>
      </w:pPr>
      <w:r w:rsidRPr="009975BF">
        <w:rPr>
          <w:rFonts w:ascii="Trebuchet MS" w:hAnsi="Trebuchet MS" w:cs="Calibri"/>
          <w:sz w:val="24"/>
          <w:szCs w:val="24"/>
        </w:rPr>
        <w:t xml:space="preserve">music or vocal tuition </w:t>
      </w:r>
      <w:r w:rsidRPr="009975BF">
        <w:rPr>
          <w:rFonts w:ascii="Trebuchet MS" w:hAnsi="Trebuchet MS" w:cs="Calibri"/>
          <w:b/>
          <w:sz w:val="24"/>
          <w:szCs w:val="24"/>
        </w:rPr>
        <w:t>(section</w:t>
      </w:r>
      <w:r w:rsidR="0048737F" w:rsidRPr="009975BF">
        <w:rPr>
          <w:rFonts w:ascii="Trebuchet MS" w:hAnsi="Trebuchet MS" w:cs="Calibri"/>
          <w:b/>
          <w:sz w:val="24"/>
          <w:szCs w:val="24"/>
        </w:rPr>
        <w:t xml:space="preserve"> </w:t>
      </w:r>
      <w:r w:rsidR="002744DC" w:rsidRPr="009975BF">
        <w:rPr>
          <w:rFonts w:ascii="Trebuchet MS" w:hAnsi="Trebuchet MS" w:cs="Calibri"/>
          <w:b/>
          <w:sz w:val="24"/>
          <w:szCs w:val="24"/>
        </w:rPr>
        <w:t>9</w:t>
      </w:r>
      <w:r w:rsidRPr="009975BF">
        <w:rPr>
          <w:rFonts w:ascii="Trebuchet MS" w:hAnsi="Trebuchet MS" w:cs="Calibri"/>
          <w:b/>
          <w:sz w:val="24"/>
          <w:szCs w:val="24"/>
        </w:rPr>
        <w:t>)</w:t>
      </w:r>
      <w:r w:rsidR="0048737F" w:rsidRPr="009975BF">
        <w:rPr>
          <w:rFonts w:ascii="Trebuchet MS" w:hAnsi="Trebuchet MS" w:cs="Calibri"/>
          <w:b/>
          <w:sz w:val="24"/>
          <w:szCs w:val="24"/>
        </w:rPr>
        <w:t>.</w:t>
      </w:r>
    </w:p>
    <w:p w14:paraId="07547A01" w14:textId="77777777" w:rsidR="00C622CB" w:rsidRPr="009975BF" w:rsidRDefault="00C622CB" w:rsidP="00C622CB">
      <w:pPr>
        <w:ind w:left="360"/>
        <w:rPr>
          <w:rFonts w:ascii="Trebuchet MS" w:hAnsi="Trebuchet MS" w:cs="Calibri"/>
          <w:sz w:val="24"/>
          <w:szCs w:val="24"/>
        </w:rPr>
      </w:pPr>
    </w:p>
    <w:p w14:paraId="4D140833" w14:textId="77777777" w:rsidR="00C87CF2" w:rsidRPr="009975BF" w:rsidRDefault="002744DC" w:rsidP="002242D3">
      <w:pPr>
        <w:pStyle w:val="ListParagraph"/>
        <w:ind w:left="0"/>
        <w:rPr>
          <w:rFonts w:ascii="Trebuchet MS" w:hAnsi="Trebuchet MS" w:cs="Calibri"/>
          <w:sz w:val="24"/>
          <w:szCs w:val="24"/>
        </w:rPr>
      </w:pPr>
      <w:r w:rsidRPr="009975BF">
        <w:rPr>
          <w:rFonts w:ascii="Trebuchet MS" w:hAnsi="Trebuchet MS" w:cs="Calibri"/>
          <w:b/>
          <w:sz w:val="24"/>
          <w:szCs w:val="24"/>
        </w:rPr>
        <w:lastRenderedPageBreak/>
        <w:t>6</w:t>
      </w:r>
      <w:r w:rsidR="002242D3" w:rsidRPr="009975BF">
        <w:rPr>
          <w:rFonts w:ascii="Trebuchet MS" w:hAnsi="Trebuchet MS" w:cs="Calibri"/>
          <w:b/>
          <w:sz w:val="24"/>
          <w:szCs w:val="24"/>
        </w:rPr>
        <w:t xml:space="preserve">. </w:t>
      </w:r>
      <w:r w:rsidR="00C87CF2" w:rsidRPr="009975BF">
        <w:rPr>
          <w:rFonts w:ascii="Trebuchet MS" w:hAnsi="Trebuchet MS" w:cs="Calibri"/>
          <w:b/>
          <w:sz w:val="24"/>
          <w:szCs w:val="24"/>
        </w:rPr>
        <w:t>Activities that take place outside of school hours (non-residential)</w:t>
      </w:r>
    </w:p>
    <w:p w14:paraId="6CAB861D" w14:textId="77777777" w:rsidR="00C87CF2" w:rsidRPr="009975BF" w:rsidRDefault="00C87CF2" w:rsidP="00C87CF2">
      <w:pPr>
        <w:rPr>
          <w:rFonts w:ascii="Trebuchet MS" w:hAnsi="Trebuchet MS" w:cs="Calibri"/>
          <w:sz w:val="24"/>
          <w:szCs w:val="24"/>
        </w:rPr>
      </w:pPr>
      <w:r w:rsidRPr="009975BF">
        <w:rPr>
          <w:rFonts w:ascii="Trebuchet MS" w:hAnsi="Trebuchet MS" w:cs="Calibri"/>
          <w:sz w:val="24"/>
          <w:szCs w:val="24"/>
        </w:rPr>
        <w:t xml:space="preserve">There is no </w:t>
      </w:r>
      <w:r w:rsidR="002F5401" w:rsidRPr="009975BF">
        <w:rPr>
          <w:rFonts w:ascii="Trebuchet MS" w:hAnsi="Trebuchet MS" w:cs="Calibri"/>
          <w:sz w:val="24"/>
          <w:szCs w:val="24"/>
        </w:rPr>
        <w:t xml:space="preserve">compulsory </w:t>
      </w:r>
      <w:r w:rsidRPr="009975BF">
        <w:rPr>
          <w:rFonts w:ascii="Trebuchet MS" w:hAnsi="Trebuchet MS" w:cs="Calibri"/>
          <w:sz w:val="24"/>
          <w:szCs w:val="24"/>
        </w:rPr>
        <w:t>charge for activities that take place outside of school hours when they are:</w:t>
      </w:r>
    </w:p>
    <w:p w14:paraId="239B8182" w14:textId="77777777" w:rsidR="00C87CF2" w:rsidRPr="009975BF" w:rsidRDefault="00C87CF2" w:rsidP="00C87CF2">
      <w:pPr>
        <w:pStyle w:val="ListParagraph"/>
        <w:numPr>
          <w:ilvl w:val="0"/>
          <w:numId w:val="3"/>
        </w:numPr>
        <w:rPr>
          <w:rFonts w:ascii="Trebuchet MS" w:hAnsi="Trebuchet MS" w:cs="Calibri"/>
          <w:sz w:val="24"/>
          <w:szCs w:val="24"/>
        </w:rPr>
      </w:pPr>
      <w:r w:rsidRPr="009975BF">
        <w:rPr>
          <w:rFonts w:ascii="Trebuchet MS" w:hAnsi="Trebuchet MS" w:cs="Calibri"/>
          <w:sz w:val="24"/>
          <w:szCs w:val="24"/>
        </w:rPr>
        <w:t xml:space="preserve">part of the set curriculum, including sports </w:t>
      </w:r>
      <w:r w:rsidR="00B96B52" w:rsidRPr="009975BF">
        <w:rPr>
          <w:rFonts w:ascii="Trebuchet MS" w:hAnsi="Trebuchet MS" w:cs="Calibri"/>
          <w:sz w:val="24"/>
          <w:szCs w:val="24"/>
        </w:rPr>
        <w:t>matches</w:t>
      </w:r>
      <w:r w:rsidRPr="009975BF">
        <w:rPr>
          <w:rFonts w:ascii="Trebuchet MS" w:hAnsi="Trebuchet MS" w:cs="Calibri"/>
          <w:sz w:val="24"/>
          <w:szCs w:val="24"/>
        </w:rPr>
        <w:t xml:space="preserve"> against other schools</w:t>
      </w:r>
    </w:p>
    <w:p w14:paraId="3425C775" w14:textId="77777777" w:rsidR="00C87CF2" w:rsidRPr="009975BF" w:rsidRDefault="00C87CF2" w:rsidP="00C87CF2">
      <w:pPr>
        <w:pStyle w:val="ListParagraph"/>
        <w:numPr>
          <w:ilvl w:val="0"/>
          <w:numId w:val="3"/>
        </w:numPr>
        <w:rPr>
          <w:rFonts w:ascii="Trebuchet MS" w:hAnsi="Trebuchet MS" w:cs="Calibri"/>
          <w:sz w:val="24"/>
          <w:szCs w:val="24"/>
        </w:rPr>
      </w:pPr>
      <w:r w:rsidRPr="009975BF">
        <w:rPr>
          <w:rFonts w:ascii="Trebuchet MS" w:hAnsi="Trebuchet MS" w:cs="Calibri"/>
          <w:sz w:val="24"/>
          <w:szCs w:val="24"/>
        </w:rPr>
        <w:t>part of the syllabus for a public examination that the pupil is being prepared for by the school</w:t>
      </w:r>
    </w:p>
    <w:p w14:paraId="6650A124" w14:textId="77777777" w:rsidR="00C87CF2" w:rsidRPr="009975BF" w:rsidRDefault="00C87CF2" w:rsidP="00C87CF2">
      <w:pPr>
        <w:pStyle w:val="ListParagraph"/>
        <w:numPr>
          <w:ilvl w:val="0"/>
          <w:numId w:val="3"/>
        </w:numPr>
        <w:spacing w:after="0"/>
        <w:rPr>
          <w:rFonts w:ascii="Trebuchet MS" w:hAnsi="Trebuchet MS" w:cs="Calibri"/>
          <w:sz w:val="24"/>
          <w:szCs w:val="24"/>
        </w:rPr>
      </w:pPr>
      <w:r w:rsidRPr="009975BF">
        <w:rPr>
          <w:rFonts w:ascii="Trebuchet MS" w:hAnsi="Trebuchet MS" w:cs="Calibri"/>
          <w:sz w:val="24"/>
          <w:szCs w:val="24"/>
        </w:rPr>
        <w:t>part of the school’s basic curriculum for religious education</w:t>
      </w:r>
      <w:r w:rsidR="0048737F" w:rsidRPr="009975BF">
        <w:rPr>
          <w:rFonts w:ascii="Trebuchet MS" w:hAnsi="Trebuchet MS" w:cs="Calibri"/>
          <w:sz w:val="24"/>
          <w:szCs w:val="24"/>
        </w:rPr>
        <w:t>.</w:t>
      </w:r>
    </w:p>
    <w:p w14:paraId="5043CB0F" w14:textId="77777777" w:rsidR="00C87CF2" w:rsidRPr="009975BF" w:rsidRDefault="00C87CF2" w:rsidP="00C87CF2">
      <w:pPr>
        <w:spacing w:after="0"/>
        <w:ind w:left="360"/>
        <w:rPr>
          <w:rFonts w:ascii="Trebuchet MS" w:hAnsi="Trebuchet MS" w:cs="Calibri"/>
          <w:sz w:val="24"/>
          <w:szCs w:val="24"/>
        </w:rPr>
      </w:pPr>
    </w:p>
    <w:p w14:paraId="42F98533" w14:textId="77777777" w:rsidR="00C87CF2" w:rsidRPr="009975BF" w:rsidRDefault="00C87CF2" w:rsidP="00577D1C">
      <w:pPr>
        <w:pStyle w:val="ListParagraph"/>
        <w:ind w:left="0"/>
        <w:rPr>
          <w:rFonts w:ascii="Trebuchet MS" w:hAnsi="Trebuchet MS" w:cs="Calibri"/>
          <w:b/>
          <w:sz w:val="24"/>
          <w:szCs w:val="24"/>
        </w:rPr>
      </w:pPr>
      <w:r w:rsidRPr="009975BF">
        <w:rPr>
          <w:rFonts w:ascii="Trebuchet MS" w:hAnsi="Trebuchet MS" w:cs="Calibri"/>
          <w:b/>
          <w:sz w:val="24"/>
          <w:szCs w:val="24"/>
        </w:rPr>
        <w:t>Optional</w:t>
      </w:r>
      <w:r w:rsidR="00577D1C" w:rsidRPr="009975BF">
        <w:rPr>
          <w:rFonts w:ascii="Trebuchet MS" w:hAnsi="Trebuchet MS" w:cs="Calibri"/>
          <w:b/>
          <w:sz w:val="24"/>
          <w:szCs w:val="24"/>
        </w:rPr>
        <w:t xml:space="preserve"> extras</w:t>
      </w:r>
    </w:p>
    <w:p w14:paraId="081D06E2" w14:textId="77777777" w:rsidR="00C87CF2" w:rsidRPr="009975BF" w:rsidRDefault="00C710DE" w:rsidP="00C87CF2">
      <w:pPr>
        <w:pStyle w:val="ListParagraph"/>
        <w:ind w:left="0"/>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 xml:space="preserve">The school </w:t>
      </w:r>
      <w:r w:rsidR="00CE5559" w:rsidRPr="009975BF">
        <w:rPr>
          <w:rFonts w:ascii="Trebuchet MS" w:eastAsia="Times New Roman" w:hAnsi="Trebuchet MS" w:cs="Calibri"/>
          <w:sz w:val="24"/>
          <w:szCs w:val="24"/>
          <w:lang w:eastAsia="en-GB"/>
        </w:rPr>
        <w:t>will</w:t>
      </w:r>
      <w:r w:rsidRPr="009975BF">
        <w:rPr>
          <w:rFonts w:ascii="Trebuchet MS" w:eastAsia="Times New Roman" w:hAnsi="Trebuchet MS" w:cs="Calibri"/>
          <w:sz w:val="24"/>
          <w:szCs w:val="24"/>
          <w:lang w:eastAsia="en-GB"/>
        </w:rPr>
        <w:t xml:space="preserve"> charge for optional extras. Optional extras are</w:t>
      </w:r>
      <w:r w:rsidR="00C87CF2" w:rsidRPr="009975BF">
        <w:rPr>
          <w:rFonts w:ascii="Trebuchet MS" w:eastAsia="Times New Roman" w:hAnsi="Trebuchet MS" w:cs="Calibri"/>
          <w:sz w:val="24"/>
          <w:szCs w:val="24"/>
          <w:lang w:eastAsia="en-GB"/>
        </w:rPr>
        <w:t>:</w:t>
      </w:r>
    </w:p>
    <w:p w14:paraId="07459315" w14:textId="77777777" w:rsidR="00C87CF2" w:rsidRPr="009975BF" w:rsidRDefault="00C87CF2" w:rsidP="00C87CF2">
      <w:pPr>
        <w:pStyle w:val="ListParagraph"/>
        <w:ind w:left="0"/>
        <w:rPr>
          <w:rFonts w:ascii="Trebuchet MS" w:hAnsi="Trebuchet MS" w:cs="Calibri"/>
          <w:sz w:val="24"/>
          <w:szCs w:val="24"/>
        </w:rPr>
      </w:pPr>
    </w:p>
    <w:p w14:paraId="34674135" w14:textId="77777777" w:rsidR="00C87CF2" w:rsidRPr="009975BF" w:rsidRDefault="00C87CF2" w:rsidP="00C87CF2">
      <w:pPr>
        <w:pStyle w:val="ListParagraph"/>
        <w:numPr>
          <w:ilvl w:val="0"/>
          <w:numId w:val="4"/>
        </w:numPr>
        <w:rPr>
          <w:rFonts w:ascii="Trebuchet MS" w:hAnsi="Trebuchet MS" w:cs="Calibri"/>
          <w:sz w:val="24"/>
          <w:szCs w:val="24"/>
        </w:rPr>
      </w:pPr>
      <w:r w:rsidRPr="009975BF">
        <w:rPr>
          <w:rFonts w:ascii="Trebuchet MS" w:eastAsia="Times New Roman" w:hAnsi="Trebuchet MS" w:cs="Calibri"/>
          <w:sz w:val="24"/>
          <w:szCs w:val="24"/>
          <w:lang w:eastAsia="en-GB"/>
        </w:rPr>
        <w:t xml:space="preserve">education provided outside of school time that is </w:t>
      </w:r>
      <w:r w:rsidRPr="009975BF">
        <w:rPr>
          <w:rFonts w:ascii="Trebuchet MS" w:eastAsia="Times New Roman" w:hAnsi="Trebuchet MS" w:cs="Calibri"/>
          <w:b/>
          <w:sz w:val="24"/>
          <w:szCs w:val="24"/>
          <w:lang w:eastAsia="en-GB"/>
        </w:rPr>
        <w:t>not:</w:t>
      </w:r>
      <w:r w:rsidRPr="009975BF">
        <w:rPr>
          <w:rFonts w:ascii="Trebuchet MS" w:eastAsia="Times New Roman" w:hAnsi="Trebuchet MS" w:cs="Calibri"/>
          <w:sz w:val="24"/>
          <w:szCs w:val="24"/>
          <w:lang w:eastAsia="en-GB"/>
        </w:rPr>
        <w:t xml:space="preserve"> </w:t>
      </w:r>
    </w:p>
    <w:p w14:paraId="30C1B8E5" w14:textId="77777777" w:rsidR="00C87CF2" w:rsidRPr="009975BF" w:rsidRDefault="00C87CF2" w:rsidP="00C87CF2">
      <w:pPr>
        <w:pStyle w:val="ListParagraph"/>
        <w:ind w:left="1440"/>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a) part of the National Curriculum</w:t>
      </w:r>
    </w:p>
    <w:p w14:paraId="7317E0EF" w14:textId="77777777" w:rsidR="00C87CF2" w:rsidRPr="009975BF" w:rsidRDefault="00C87CF2" w:rsidP="00C87CF2">
      <w:pPr>
        <w:pStyle w:val="ListParagraph"/>
        <w:ind w:left="1440"/>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b) part of a syllabus for a prescribed public examination that the pupil is being prepared for at the school</w:t>
      </w:r>
    </w:p>
    <w:p w14:paraId="1366A5C2" w14:textId="77777777" w:rsidR="00C87CF2" w:rsidRPr="009975BF" w:rsidRDefault="00C87CF2" w:rsidP="00C87CF2">
      <w:pPr>
        <w:pStyle w:val="ListParagraph"/>
        <w:ind w:left="1440"/>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c) part of religious education</w:t>
      </w:r>
    </w:p>
    <w:p w14:paraId="097BEA48" w14:textId="77777777" w:rsidR="00C87CF2" w:rsidRPr="009975BF" w:rsidRDefault="00C87CF2" w:rsidP="00C87CF2">
      <w:pPr>
        <w:pStyle w:val="ListParagraph"/>
        <w:numPr>
          <w:ilvl w:val="0"/>
          <w:numId w:val="5"/>
        </w:numPr>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examination entry fee(s) if the registered pupil has not been prepared for the examination(s) at the school</w:t>
      </w:r>
    </w:p>
    <w:p w14:paraId="006088C2" w14:textId="77777777" w:rsidR="00C87CF2" w:rsidRPr="009975BF" w:rsidRDefault="00C87CF2" w:rsidP="00C87CF2">
      <w:pPr>
        <w:pStyle w:val="ListParagraph"/>
        <w:numPr>
          <w:ilvl w:val="0"/>
          <w:numId w:val="5"/>
        </w:numPr>
        <w:rPr>
          <w:rFonts w:ascii="Trebuchet MS" w:eastAsia="Times New Roman" w:hAnsi="Trebuchet MS" w:cs="Calibri"/>
          <w:i/>
          <w:sz w:val="24"/>
          <w:szCs w:val="24"/>
          <w:lang w:eastAsia="en-GB"/>
        </w:rPr>
      </w:pPr>
      <w:r w:rsidRPr="009975BF">
        <w:rPr>
          <w:rFonts w:ascii="Trebuchet MS" w:eastAsia="Times New Roman" w:hAnsi="Trebuchet MS" w:cs="Calibri"/>
          <w:sz w:val="24"/>
          <w:szCs w:val="24"/>
          <w:lang w:eastAsia="en-GB"/>
        </w:rPr>
        <w:t xml:space="preserve">transport that is </w:t>
      </w:r>
      <w:r w:rsidR="00D462E2" w:rsidRPr="009975BF">
        <w:rPr>
          <w:rFonts w:ascii="Trebuchet MS" w:eastAsia="Times New Roman" w:hAnsi="Trebuchet MS" w:cs="Calibri"/>
          <w:sz w:val="24"/>
          <w:szCs w:val="24"/>
          <w:lang w:eastAsia="en-GB"/>
        </w:rPr>
        <w:t xml:space="preserve">not taking </w:t>
      </w:r>
      <w:r w:rsidRPr="009975BF">
        <w:rPr>
          <w:rFonts w:ascii="Trebuchet MS" w:eastAsia="Times New Roman" w:hAnsi="Trebuchet MS" w:cs="Calibri"/>
          <w:sz w:val="24"/>
          <w:szCs w:val="24"/>
          <w:lang w:eastAsia="en-GB"/>
        </w:rPr>
        <w:t>the pupil to school or to other premises where the local authority or governing body has arranged for the pupil to be provided with education</w:t>
      </w:r>
      <w:r w:rsidR="0048737F" w:rsidRPr="009975BF">
        <w:rPr>
          <w:rFonts w:ascii="Trebuchet MS" w:eastAsia="Times New Roman" w:hAnsi="Trebuchet MS" w:cs="Calibri"/>
          <w:i/>
          <w:sz w:val="24"/>
          <w:szCs w:val="24"/>
          <w:lang w:eastAsia="en-GB"/>
        </w:rPr>
        <w:t>.</w:t>
      </w:r>
    </w:p>
    <w:p w14:paraId="3B185BD5" w14:textId="77777777" w:rsidR="00625D89" w:rsidRPr="009975BF" w:rsidRDefault="00625D89" w:rsidP="00C87CF2">
      <w:pPr>
        <w:pStyle w:val="ListParagraph"/>
        <w:numPr>
          <w:ilvl w:val="0"/>
          <w:numId w:val="5"/>
        </w:numPr>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board and lodging for a pupil on a residential visit.</w:t>
      </w:r>
    </w:p>
    <w:p w14:paraId="6537F28F" w14:textId="77777777" w:rsidR="00C87CF2" w:rsidRPr="009975BF" w:rsidRDefault="00C87CF2" w:rsidP="00C87CF2">
      <w:pPr>
        <w:pStyle w:val="ListParagraph"/>
        <w:ind w:left="0"/>
        <w:rPr>
          <w:rFonts w:ascii="Trebuchet MS" w:hAnsi="Trebuchet MS" w:cs="Calibri"/>
          <w:sz w:val="24"/>
          <w:szCs w:val="24"/>
        </w:rPr>
      </w:pPr>
    </w:p>
    <w:p w14:paraId="05AD4298" w14:textId="77777777" w:rsidR="00C87CF2" w:rsidRPr="009975BF" w:rsidRDefault="00C87CF2" w:rsidP="00C87CF2">
      <w:pPr>
        <w:pStyle w:val="ListParagraph"/>
        <w:ind w:left="0"/>
        <w:rPr>
          <w:rFonts w:ascii="Trebuchet MS" w:hAnsi="Trebuchet MS" w:cs="Calibri"/>
          <w:b/>
          <w:sz w:val="24"/>
          <w:szCs w:val="24"/>
        </w:rPr>
      </w:pPr>
      <w:r w:rsidRPr="009975BF">
        <w:rPr>
          <w:rFonts w:ascii="Trebuchet MS" w:hAnsi="Trebuchet MS" w:cs="Calibri"/>
          <w:b/>
          <w:sz w:val="24"/>
          <w:szCs w:val="24"/>
        </w:rPr>
        <w:t>The cost of optional extras</w:t>
      </w:r>
    </w:p>
    <w:p w14:paraId="6DFB9E20" w14:textId="77777777" w:rsidR="00C87CF2" w:rsidRPr="009975BF" w:rsidRDefault="00C87CF2" w:rsidP="00C87CF2">
      <w:pPr>
        <w:pStyle w:val="ListParagraph"/>
        <w:ind w:left="0"/>
        <w:rPr>
          <w:rFonts w:ascii="Trebuchet MS" w:hAnsi="Trebuchet MS" w:cs="Calibri"/>
          <w:sz w:val="24"/>
          <w:szCs w:val="24"/>
        </w:rPr>
      </w:pPr>
    </w:p>
    <w:p w14:paraId="44B34E77" w14:textId="0FD14019" w:rsidR="00C87CF2" w:rsidRPr="009975BF" w:rsidRDefault="0048737F" w:rsidP="00C87CF2">
      <w:pPr>
        <w:pStyle w:val="ListParagraph"/>
        <w:ind w:left="0"/>
        <w:rPr>
          <w:rFonts w:ascii="Trebuchet MS" w:hAnsi="Trebuchet MS" w:cs="Calibri"/>
          <w:i/>
          <w:color w:val="808080"/>
          <w:sz w:val="24"/>
          <w:szCs w:val="24"/>
        </w:rPr>
      </w:pPr>
      <w:r w:rsidRPr="009975BF">
        <w:rPr>
          <w:rFonts w:ascii="Trebuchet MS" w:hAnsi="Trebuchet MS" w:cs="Calibri"/>
          <w:sz w:val="24"/>
          <w:szCs w:val="24"/>
        </w:rPr>
        <w:t xml:space="preserve">The </w:t>
      </w:r>
      <w:r w:rsidR="00E7426C" w:rsidRPr="009975BF">
        <w:rPr>
          <w:rFonts w:ascii="Trebuchet MS" w:hAnsi="Trebuchet MS" w:cs="Calibri"/>
          <w:sz w:val="24"/>
          <w:szCs w:val="24"/>
        </w:rPr>
        <w:t>h</w:t>
      </w:r>
      <w:r w:rsidR="00504C77" w:rsidRPr="009975BF">
        <w:rPr>
          <w:rFonts w:ascii="Trebuchet MS" w:hAnsi="Trebuchet MS" w:cs="Calibri"/>
          <w:sz w:val="24"/>
          <w:szCs w:val="24"/>
        </w:rPr>
        <w:t>eadteacher</w:t>
      </w:r>
      <w:r w:rsidR="00C87CF2" w:rsidRPr="009975BF">
        <w:rPr>
          <w:rFonts w:ascii="Trebuchet MS" w:hAnsi="Trebuchet MS" w:cs="Calibri"/>
          <w:sz w:val="24"/>
          <w:szCs w:val="24"/>
        </w:rPr>
        <w:t xml:space="preserve"> will decide when it is necessary to charge for</w:t>
      </w:r>
      <w:r w:rsidR="007A5BF6" w:rsidRPr="009975BF">
        <w:rPr>
          <w:rFonts w:ascii="Trebuchet MS" w:hAnsi="Trebuchet MS" w:cs="Calibri"/>
          <w:sz w:val="24"/>
          <w:szCs w:val="24"/>
        </w:rPr>
        <w:t xml:space="preserve"> optional</w:t>
      </w:r>
      <w:r w:rsidR="00C87CF2" w:rsidRPr="009975BF">
        <w:rPr>
          <w:rFonts w:ascii="Trebuchet MS" w:hAnsi="Trebuchet MS" w:cs="Calibri"/>
          <w:sz w:val="24"/>
          <w:szCs w:val="24"/>
        </w:rPr>
        <w:t xml:space="preserve"> activities</w:t>
      </w:r>
      <w:r w:rsidR="002F5401" w:rsidRPr="009975BF">
        <w:rPr>
          <w:rFonts w:ascii="Trebuchet MS" w:hAnsi="Trebuchet MS" w:cs="Calibri"/>
          <w:sz w:val="24"/>
          <w:szCs w:val="24"/>
        </w:rPr>
        <w:t>.</w:t>
      </w:r>
    </w:p>
    <w:p w14:paraId="70DF9E56" w14:textId="77777777" w:rsidR="00C87CF2" w:rsidRPr="009975BF" w:rsidRDefault="00C87CF2" w:rsidP="00C87CF2">
      <w:pPr>
        <w:pStyle w:val="ListParagraph"/>
        <w:ind w:left="0"/>
        <w:rPr>
          <w:rFonts w:ascii="Trebuchet MS" w:hAnsi="Trebuchet MS" w:cs="Calibri"/>
          <w:i/>
          <w:color w:val="808080"/>
          <w:sz w:val="24"/>
          <w:szCs w:val="24"/>
        </w:rPr>
      </w:pPr>
    </w:p>
    <w:p w14:paraId="05711C49" w14:textId="77777777" w:rsidR="00C87CF2" w:rsidRPr="009975BF" w:rsidRDefault="00C87CF2" w:rsidP="00C87CF2">
      <w:pPr>
        <w:pStyle w:val="ListParagraph"/>
        <w:ind w:left="0"/>
        <w:rPr>
          <w:rFonts w:ascii="Trebuchet MS" w:hAnsi="Trebuchet MS" w:cs="Calibri"/>
          <w:i/>
          <w:color w:val="808080"/>
          <w:sz w:val="24"/>
          <w:szCs w:val="24"/>
        </w:rPr>
      </w:pPr>
      <w:r w:rsidRPr="009975BF">
        <w:rPr>
          <w:rFonts w:ascii="Trebuchet MS" w:eastAsia="Times New Roman" w:hAnsi="Trebuchet MS" w:cs="Calibri"/>
          <w:sz w:val="24"/>
          <w:szCs w:val="24"/>
          <w:lang w:eastAsia="en-GB"/>
        </w:rPr>
        <w:t xml:space="preserve">Any charge made in respect of individual pupils will not exceed the actual cost of providing </w:t>
      </w:r>
      <w:r w:rsidR="007A5BF6" w:rsidRPr="009975BF">
        <w:rPr>
          <w:rFonts w:ascii="Trebuchet MS" w:eastAsia="Times New Roman" w:hAnsi="Trebuchet MS" w:cs="Calibri"/>
          <w:sz w:val="24"/>
          <w:szCs w:val="24"/>
          <w:lang w:eastAsia="en-GB"/>
        </w:rPr>
        <w:t xml:space="preserve">the optional extra </w:t>
      </w:r>
      <w:r w:rsidRPr="009975BF">
        <w:rPr>
          <w:rFonts w:ascii="Trebuchet MS" w:eastAsia="Times New Roman" w:hAnsi="Trebuchet MS" w:cs="Calibri"/>
          <w:sz w:val="24"/>
          <w:szCs w:val="24"/>
          <w:lang w:eastAsia="en-GB"/>
        </w:rPr>
        <w:t xml:space="preserve">activity, divided equally by the number of pupils participating. In no circumstances will there be an element of subsidy required for any pupils wishing to participate in the activity whose </w:t>
      </w:r>
      <w:r w:rsidR="0009117A" w:rsidRPr="009975BF">
        <w:rPr>
          <w:rFonts w:ascii="Trebuchet MS" w:eastAsia="Times New Roman" w:hAnsi="Trebuchet MS" w:cs="Calibri"/>
          <w:sz w:val="24"/>
          <w:szCs w:val="24"/>
          <w:lang w:eastAsia="en-GB"/>
        </w:rPr>
        <w:t>parent/carer</w:t>
      </w:r>
      <w:r w:rsidRPr="009975BF">
        <w:rPr>
          <w:rFonts w:ascii="Trebuchet MS" w:eastAsia="Times New Roman" w:hAnsi="Trebuchet MS" w:cs="Calibri"/>
          <w:sz w:val="24"/>
          <w:szCs w:val="24"/>
          <w:lang w:eastAsia="en-GB"/>
        </w:rPr>
        <w:t xml:space="preserve"> are unwilling or unable to pay the full charge</w:t>
      </w:r>
      <w:r w:rsidR="007A5BF6" w:rsidRPr="009975BF">
        <w:rPr>
          <w:rFonts w:ascii="Trebuchet MS" w:eastAsia="Times New Roman" w:hAnsi="Trebuchet MS" w:cs="Calibri"/>
          <w:sz w:val="24"/>
          <w:szCs w:val="24"/>
          <w:lang w:eastAsia="en-GB"/>
        </w:rPr>
        <w:t xml:space="preserve"> </w:t>
      </w:r>
      <w:r w:rsidR="0048737F" w:rsidRPr="009975BF">
        <w:rPr>
          <w:rFonts w:ascii="Trebuchet MS" w:eastAsia="Times New Roman" w:hAnsi="Trebuchet MS" w:cs="Calibri"/>
          <w:b/>
          <w:sz w:val="24"/>
          <w:szCs w:val="24"/>
          <w:lang w:eastAsia="en-GB"/>
        </w:rPr>
        <w:t xml:space="preserve">(section </w:t>
      </w:r>
      <w:r w:rsidR="007A5BF6" w:rsidRPr="009975BF">
        <w:rPr>
          <w:rFonts w:ascii="Trebuchet MS" w:eastAsia="Times New Roman" w:hAnsi="Trebuchet MS" w:cs="Calibri"/>
          <w:b/>
          <w:sz w:val="24"/>
          <w:szCs w:val="24"/>
          <w:lang w:eastAsia="en-GB"/>
        </w:rPr>
        <w:t>12)</w:t>
      </w:r>
      <w:r w:rsidRPr="009975BF">
        <w:rPr>
          <w:rFonts w:ascii="Trebuchet MS" w:eastAsia="Times New Roman" w:hAnsi="Trebuchet MS" w:cs="Calibri"/>
          <w:sz w:val="24"/>
          <w:szCs w:val="24"/>
          <w:lang w:eastAsia="en-GB"/>
        </w:rPr>
        <w:t>.</w:t>
      </w:r>
    </w:p>
    <w:p w14:paraId="3C0546D8" w14:textId="77777777" w:rsidR="00C87CF2" w:rsidRPr="009975BF" w:rsidRDefault="00C87CF2" w:rsidP="00C87CF2">
      <w:pPr>
        <w:spacing w:before="100" w:beforeAutospacing="1" w:after="100" w:afterAutospacing="1"/>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When calculating the cost of optional extras an amount may be included in relation to:</w:t>
      </w:r>
    </w:p>
    <w:p w14:paraId="09E04830" w14:textId="77777777" w:rsidR="00C87CF2" w:rsidRPr="009975BF" w:rsidRDefault="00C87CF2" w:rsidP="00C87CF2">
      <w:pPr>
        <w:numPr>
          <w:ilvl w:val="0"/>
          <w:numId w:val="6"/>
        </w:numPr>
        <w:spacing w:before="100" w:beforeAutospacing="1" w:after="100" w:afterAutospacing="1"/>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an</w:t>
      </w:r>
      <w:r w:rsidR="00577D1C" w:rsidRPr="009975BF">
        <w:rPr>
          <w:rFonts w:ascii="Trebuchet MS" w:eastAsia="Times New Roman" w:hAnsi="Trebuchet MS" w:cs="Calibri"/>
          <w:sz w:val="24"/>
          <w:szCs w:val="24"/>
          <w:lang w:eastAsia="en-GB"/>
        </w:rPr>
        <w:t>y materials, books, instruments</w:t>
      </w:r>
      <w:r w:rsidRPr="009975BF">
        <w:rPr>
          <w:rFonts w:ascii="Trebuchet MS" w:eastAsia="Times New Roman" w:hAnsi="Trebuchet MS" w:cs="Calibri"/>
          <w:sz w:val="24"/>
          <w:szCs w:val="24"/>
          <w:lang w:eastAsia="en-GB"/>
        </w:rPr>
        <w:t xml:space="preserve"> or equipment provided in connection with the optional extra</w:t>
      </w:r>
    </w:p>
    <w:p w14:paraId="664F277C" w14:textId="77777777" w:rsidR="00C87CF2" w:rsidRPr="009975BF" w:rsidRDefault="00C87CF2" w:rsidP="00C87CF2">
      <w:pPr>
        <w:numPr>
          <w:ilvl w:val="0"/>
          <w:numId w:val="6"/>
        </w:numPr>
        <w:spacing w:before="100" w:beforeAutospacing="1" w:after="100" w:afterAutospacing="1"/>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non-teaching staff</w:t>
      </w:r>
    </w:p>
    <w:p w14:paraId="7129CF99" w14:textId="77777777" w:rsidR="00C87CF2" w:rsidRPr="009975BF" w:rsidRDefault="00C87CF2" w:rsidP="00C87CF2">
      <w:pPr>
        <w:numPr>
          <w:ilvl w:val="0"/>
          <w:numId w:val="6"/>
        </w:numPr>
        <w:spacing w:before="100" w:beforeAutospacing="1" w:after="100" w:afterAutospacing="1"/>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 xml:space="preserve">teaching staff engaged under contracts for services purely to provide an optional extra, </w:t>
      </w:r>
      <w:r w:rsidR="0048737F" w:rsidRPr="009975BF">
        <w:rPr>
          <w:rFonts w:ascii="Trebuchet MS" w:eastAsia="Times New Roman" w:hAnsi="Trebuchet MS" w:cs="Calibri"/>
          <w:sz w:val="24"/>
          <w:szCs w:val="24"/>
          <w:lang w:eastAsia="en-GB"/>
        </w:rPr>
        <w:t>including</w:t>
      </w:r>
      <w:r w:rsidRPr="009975BF">
        <w:rPr>
          <w:rFonts w:ascii="Trebuchet MS" w:eastAsia="Times New Roman" w:hAnsi="Trebuchet MS" w:cs="Calibri"/>
          <w:sz w:val="24"/>
          <w:szCs w:val="24"/>
          <w:lang w:eastAsia="en-GB"/>
        </w:rPr>
        <w:t xml:space="preserve"> supply teachers engaged specifically to provide the optional extra</w:t>
      </w:r>
    </w:p>
    <w:p w14:paraId="53B5BAFD" w14:textId="77777777" w:rsidR="00C87CF2" w:rsidRPr="009975BF" w:rsidRDefault="00C87CF2" w:rsidP="00371C34">
      <w:pPr>
        <w:spacing w:before="100" w:beforeAutospacing="1" w:after="100" w:afterAutospacing="1"/>
        <w:ind w:left="720"/>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lastRenderedPageBreak/>
        <w:t xml:space="preserve">Participation in any optional extra activity will be on the basis of </w:t>
      </w:r>
      <w:r w:rsidR="0009117A" w:rsidRPr="009975BF">
        <w:rPr>
          <w:rFonts w:ascii="Trebuchet MS" w:eastAsia="Times New Roman" w:hAnsi="Trebuchet MS" w:cs="Calibri"/>
          <w:sz w:val="24"/>
          <w:szCs w:val="24"/>
          <w:lang w:eastAsia="en-GB"/>
        </w:rPr>
        <w:t>parent/carer</w:t>
      </w:r>
      <w:r w:rsidRPr="009975BF">
        <w:rPr>
          <w:rFonts w:ascii="Trebuchet MS" w:eastAsia="Times New Roman" w:hAnsi="Trebuchet MS" w:cs="Calibri"/>
          <w:sz w:val="24"/>
          <w:szCs w:val="24"/>
          <w:lang w:eastAsia="en-GB"/>
        </w:rPr>
        <w:t xml:space="preserve"> choice and a willingness to pay the charges. The school will need to </w:t>
      </w:r>
      <w:r w:rsidR="00874B64" w:rsidRPr="009975BF">
        <w:rPr>
          <w:rFonts w:ascii="Trebuchet MS" w:eastAsia="Times New Roman" w:hAnsi="Trebuchet MS" w:cs="Calibri"/>
          <w:sz w:val="24"/>
          <w:szCs w:val="24"/>
          <w:lang w:eastAsia="en-GB"/>
        </w:rPr>
        <w:t xml:space="preserve">have the </w:t>
      </w:r>
      <w:r w:rsidRPr="009975BF">
        <w:rPr>
          <w:rFonts w:ascii="Trebuchet MS" w:eastAsia="Times New Roman" w:hAnsi="Trebuchet MS" w:cs="Calibri"/>
          <w:sz w:val="24"/>
          <w:szCs w:val="24"/>
          <w:lang w:eastAsia="en-GB"/>
        </w:rPr>
        <w:t xml:space="preserve">agreement of </w:t>
      </w:r>
      <w:r w:rsidR="0009117A" w:rsidRPr="009975BF">
        <w:rPr>
          <w:rFonts w:ascii="Trebuchet MS" w:eastAsia="Times New Roman" w:hAnsi="Trebuchet MS" w:cs="Calibri"/>
          <w:sz w:val="24"/>
          <w:szCs w:val="24"/>
          <w:lang w:eastAsia="en-GB"/>
        </w:rPr>
        <w:t>parent/carer</w:t>
      </w:r>
      <w:r w:rsidRPr="009975BF">
        <w:rPr>
          <w:rFonts w:ascii="Trebuchet MS" w:eastAsia="Times New Roman" w:hAnsi="Trebuchet MS" w:cs="Calibri"/>
          <w:sz w:val="24"/>
          <w:szCs w:val="24"/>
          <w:lang w:eastAsia="en-GB"/>
        </w:rPr>
        <w:t xml:space="preserve"> before organising the provision of an optional extra where charges will be made.</w:t>
      </w:r>
    </w:p>
    <w:p w14:paraId="370D6209" w14:textId="77777777" w:rsidR="00C87CF2" w:rsidRPr="009975BF" w:rsidRDefault="002744DC" w:rsidP="002242D3">
      <w:pPr>
        <w:pStyle w:val="ListParagraph"/>
        <w:ind w:left="0"/>
        <w:rPr>
          <w:rFonts w:ascii="Trebuchet MS" w:hAnsi="Trebuchet MS" w:cs="Calibri"/>
          <w:sz w:val="24"/>
          <w:szCs w:val="24"/>
        </w:rPr>
      </w:pPr>
      <w:r w:rsidRPr="009975BF">
        <w:rPr>
          <w:rFonts w:ascii="Trebuchet MS" w:hAnsi="Trebuchet MS" w:cs="Calibri"/>
          <w:b/>
          <w:sz w:val="24"/>
          <w:szCs w:val="24"/>
        </w:rPr>
        <w:t>7</w:t>
      </w:r>
      <w:r w:rsidR="002242D3" w:rsidRPr="009975BF">
        <w:rPr>
          <w:rFonts w:ascii="Trebuchet MS" w:hAnsi="Trebuchet MS" w:cs="Calibri"/>
          <w:b/>
          <w:sz w:val="24"/>
          <w:szCs w:val="24"/>
        </w:rPr>
        <w:t xml:space="preserve">. </w:t>
      </w:r>
      <w:r w:rsidR="00C87CF2" w:rsidRPr="009975BF">
        <w:rPr>
          <w:rFonts w:ascii="Trebuchet MS" w:hAnsi="Trebuchet MS" w:cs="Calibri"/>
          <w:b/>
          <w:sz w:val="24"/>
          <w:szCs w:val="24"/>
        </w:rPr>
        <w:t xml:space="preserve">Activities that take place </w:t>
      </w:r>
      <w:r w:rsidR="00C87CF2" w:rsidRPr="009975BF">
        <w:rPr>
          <w:rFonts w:ascii="Trebuchet MS" w:hAnsi="Trebuchet MS" w:cs="Calibri"/>
          <w:b/>
          <w:i/>
          <w:sz w:val="24"/>
          <w:szCs w:val="24"/>
        </w:rPr>
        <w:t xml:space="preserve">partly </w:t>
      </w:r>
      <w:r w:rsidR="00C87CF2" w:rsidRPr="009975BF">
        <w:rPr>
          <w:rFonts w:ascii="Trebuchet MS" w:hAnsi="Trebuchet MS" w:cs="Calibri"/>
          <w:b/>
          <w:sz w:val="24"/>
          <w:szCs w:val="24"/>
        </w:rPr>
        <w:t>during school hours either on or off site</w:t>
      </w:r>
    </w:p>
    <w:p w14:paraId="60785A25" w14:textId="77777777" w:rsidR="00C87CF2" w:rsidRPr="009975BF" w:rsidRDefault="0048737F" w:rsidP="00C87CF2">
      <w:pPr>
        <w:rPr>
          <w:rFonts w:ascii="Trebuchet MS" w:hAnsi="Trebuchet MS" w:cs="Calibri"/>
          <w:b/>
          <w:sz w:val="24"/>
          <w:szCs w:val="24"/>
        </w:rPr>
      </w:pPr>
      <w:r w:rsidRPr="009975BF">
        <w:rPr>
          <w:rFonts w:ascii="Trebuchet MS" w:hAnsi="Trebuchet MS" w:cs="Calibri"/>
          <w:sz w:val="24"/>
          <w:szCs w:val="24"/>
        </w:rPr>
        <w:t>Where the majority of a non-</w:t>
      </w:r>
      <w:r w:rsidR="00C87CF2" w:rsidRPr="009975BF">
        <w:rPr>
          <w:rFonts w:ascii="Trebuchet MS" w:hAnsi="Trebuchet MS" w:cs="Calibri"/>
          <w:sz w:val="24"/>
          <w:szCs w:val="24"/>
        </w:rPr>
        <w:t xml:space="preserve">residential activity takes place during school hours the charging of the activity will be the same as is outlined in </w:t>
      </w:r>
      <w:r w:rsidR="00C87CF2" w:rsidRPr="009975BF">
        <w:rPr>
          <w:rFonts w:ascii="Trebuchet MS" w:hAnsi="Trebuchet MS" w:cs="Calibri"/>
          <w:b/>
          <w:sz w:val="24"/>
          <w:szCs w:val="24"/>
        </w:rPr>
        <w:t>section</w:t>
      </w:r>
      <w:r w:rsidRPr="009975BF">
        <w:rPr>
          <w:rFonts w:ascii="Trebuchet MS" w:hAnsi="Trebuchet MS" w:cs="Calibri"/>
          <w:b/>
          <w:sz w:val="24"/>
          <w:szCs w:val="24"/>
        </w:rPr>
        <w:t xml:space="preserve"> </w:t>
      </w:r>
      <w:r w:rsidR="00C87CF2" w:rsidRPr="009975BF">
        <w:rPr>
          <w:rFonts w:ascii="Trebuchet MS" w:hAnsi="Trebuchet MS" w:cs="Calibri"/>
          <w:b/>
          <w:sz w:val="24"/>
          <w:szCs w:val="24"/>
        </w:rPr>
        <w:t>4.</w:t>
      </w:r>
    </w:p>
    <w:p w14:paraId="353F05AB" w14:textId="77777777" w:rsidR="00C87CF2" w:rsidRPr="009975BF" w:rsidRDefault="00C87CF2" w:rsidP="00C87CF2">
      <w:pPr>
        <w:rPr>
          <w:rFonts w:ascii="Trebuchet MS" w:hAnsi="Trebuchet MS" w:cs="Calibri"/>
          <w:sz w:val="24"/>
          <w:szCs w:val="24"/>
        </w:rPr>
      </w:pPr>
      <w:r w:rsidRPr="009975BF">
        <w:rPr>
          <w:rFonts w:ascii="Trebuchet MS" w:hAnsi="Trebuchet MS" w:cs="Calibri"/>
          <w:sz w:val="24"/>
          <w:szCs w:val="24"/>
        </w:rPr>
        <w:t>Travelling time is included in time spent on activity.</w:t>
      </w:r>
    </w:p>
    <w:p w14:paraId="12EF7B02" w14:textId="3F84A43F" w:rsidR="00C87CF2" w:rsidRPr="009975BF" w:rsidRDefault="00C87CF2" w:rsidP="2A20CFAA">
      <w:pPr>
        <w:spacing w:before="100" w:beforeAutospacing="1" w:after="100" w:afterAutospacing="1"/>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 xml:space="preserve">In cases where the majority of </w:t>
      </w:r>
      <w:r w:rsidR="0048737F" w:rsidRPr="009975BF">
        <w:rPr>
          <w:rFonts w:ascii="Trebuchet MS" w:eastAsia="Times New Roman" w:hAnsi="Trebuchet MS" w:cs="Calibri"/>
          <w:sz w:val="24"/>
          <w:szCs w:val="24"/>
          <w:lang w:eastAsia="en-GB"/>
        </w:rPr>
        <w:t>a non-</w:t>
      </w:r>
      <w:r w:rsidRPr="009975BF">
        <w:rPr>
          <w:rFonts w:ascii="Trebuchet MS" w:eastAsia="Times New Roman" w:hAnsi="Trebuchet MS" w:cs="Calibri"/>
          <w:sz w:val="24"/>
          <w:szCs w:val="24"/>
          <w:lang w:eastAsia="en-GB"/>
        </w:rPr>
        <w:t xml:space="preserve">residential activity takes place outside of school hours the charge cannot include the cost of alternative provision for those pupils who do not wish to participate. </w:t>
      </w:r>
      <w:r w:rsidR="4E4E4F1A" w:rsidRPr="009975BF">
        <w:rPr>
          <w:rFonts w:ascii="Trebuchet MS" w:eastAsia="Times New Roman" w:hAnsi="Trebuchet MS" w:cs="Calibri"/>
          <w:sz w:val="24"/>
          <w:szCs w:val="24"/>
          <w:lang w:eastAsia="en-GB"/>
        </w:rPr>
        <w:t>So,</w:t>
      </w:r>
      <w:r w:rsidRPr="009975BF">
        <w:rPr>
          <w:rFonts w:ascii="Trebuchet MS" w:eastAsia="Times New Roman" w:hAnsi="Trebuchet MS" w:cs="Calibri"/>
          <w:sz w:val="24"/>
          <w:szCs w:val="24"/>
          <w:lang w:eastAsia="en-GB"/>
        </w:rPr>
        <w:t xml:space="preserve"> no charge can be made for supply teachers to cover for those teachers who are absent from school accompanying pupils on a visit.</w:t>
      </w:r>
    </w:p>
    <w:p w14:paraId="29C84B98" w14:textId="77777777" w:rsidR="00C87CF2" w:rsidRPr="009975BF" w:rsidRDefault="00C87CF2" w:rsidP="00C87CF2">
      <w:pPr>
        <w:spacing w:before="100" w:beforeAutospacing="1"/>
        <w:rPr>
          <w:rFonts w:ascii="Trebuchet MS" w:eastAsia="Times New Roman" w:hAnsi="Trebuchet MS" w:cs="Calibri"/>
          <w:b/>
          <w:sz w:val="24"/>
          <w:szCs w:val="24"/>
          <w:lang w:eastAsia="en-GB"/>
        </w:rPr>
      </w:pPr>
      <w:r w:rsidRPr="009975BF">
        <w:rPr>
          <w:rFonts w:ascii="Trebuchet MS" w:eastAsia="Times New Roman" w:hAnsi="Trebuchet MS" w:cs="Calibri"/>
          <w:sz w:val="24"/>
          <w:szCs w:val="24"/>
          <w:lang w:eastAsia="en-GB"/>
        </w:rPr>
        <w:t xml:space="preserve">In this case the charging of the activity will be the same as is outlined in </w:t>
      </w:r>
      <w:r w:rsidRPr="009975BF">
        <w:rPr>
          <w:rFonts w:ascii="Trebuchet MS" w:eastAsia="Times New Roman" w:hAnsi="Trebuchet MS" w:cs="Calibri"/>
          <w:b/>
          <w:sz w:val="24"/>
          <w:szCs w:val="24"/>
          <w:lang w:eastAsia="en-GB"/>
        </w:rPr>
        <w:t>section</w:t>
      </w:r>
      <w:r w:rsidR="0048737F" w:rsidRPr="009975BF">
        <w:rPr>
          <w:rFonts w:ascii="Trebuchet MS" w:eastAsia="Times New Roman" w:hAnsi="Trebuchet MS" w:cs="Calibri"/>
          <w:b/>
          <w:sz w:val="24"/>
          <w:szCs w:val="24"/>
          <w:lang w:eastAsia="en-GB"/>
        </w:rPr>
        <w:t xml:space="preserve"> </w:t>
      </w:r>
      <w:r w:rsidRPr="009975BF">
        <w:rPr>
          <w:rFonts w:ascii="Trebuchet MS" w:eastAsia="Times New Roman" w:hAnsi="Trebuchet MS" w:cs="Calibri"/>
          <w:b/>
          <w:sz w:val="24"/>
          <w:szCs w:val="24"/>
          <w:lang w:eastAsia="en-GB"/>
        </w:rPr>
        <w:t>5.</w:t>
      </w:r>
    </w:p>
    <w:p w14:paraId="36709C6C" w14:textId="77777777" w:rsidR="00C87CF2" w:rsidRPr="009975BF" w:rsidRDefault="002744DC" w:rsidP="002242D3">
      <w:pPr>
        <w:pStyle w:val="ListParagraph"/>
        <w:ind w:left="0"/>
        <w:rPr>
          <w:rFonts w:ascii="Trebuchet MS" w:hAnsi="Trebuchet MS" w:cs="Calibri"/>
          <w:sz w:val="24"/>
          <w:szCs w:val="24"/>
        </w:rPr>
      </w:pPr>
      <w:r w:rsidRPr="009975BF">
        <w:rPr>
          <w:rFonts w:ascii="Trebuchet MS" w:hAnsi="Trebuchet MS" w:cs="Calibri"/>
          <w:b/>
          <w:sz w:val="24"/>
          <w:szCs w:val="24"/>
        </w:rPr>
        <w:t>8</w:t>
      </w:r>
      <w:r w:rsidR="002242D3" w:rsidRPr="009975BF">
        <w:rPr>
          <w:rFonts w:ascii="Trebuchet MS" w:hAnsi="Trebuchet MS" w:cs="Calibri"/>
          <w:b/>
          <w:sz w:val="24"/>
          <w:szCs w:val="24"/>
        </w:rPr>
        <w:t xml:space="preserve">. </w:t>
      </w:r>
      <w:r w:rsidR="00C87CF2" w:rsidRPr="009975BF">
        <w:rPr>
          <w:rFonts w:ascii="Trebuchet MS" w:hAnsi="Trebuchet MS" w:cs="Calibri"/>
          <w:b/>
          <w:sz w:val="24"/>
          <w:szCs w:val="24"/>
        </w:rPr>
        <w:t>Residential activities</w:t>
      </w:r>
    </w:p>
    <w:p w14:paraId="7C4C29C2" w14:textId="77777777" w:rsidR="00C87CF2" w:rsidRPr="009975BF" w:rsidRDefault="00C87CF2" w:rsidP="00C87CF2">
      <w:pPr>
        <w:pStyle w:val="NormalWeb"/>
        <w:rPr>
          <w:rFonts w:ascii="Trebuchet MS" w:hAnsi="Trebuchet MS" w:cs="Calibri"/>
          <w:b/>
        </w:rPr>
      </w:pPr>
      <w:r w:rsidRPr="009975BF">
        <w:rPr>
          <w:rFonts w:ascii="Trebuchet MS" w:hAnsi="Trebuchet MS" w:cs="Calibri"/>
          <w:b/>
        </w:rPr>
        <w:t xml:space="preserve">Our school will not </w:t>
      </w:r>
      <w:r w:rsidR="002F5401" w:rsidRPr="009975BF">
        <w:rPr>
          <w:rFonts w:ascii="Trebuchet MS" w:hAnsi="Trebuchet MS" w:cs="Calibri"/>
          <w:b/>
        </w:rPr>
        <w:t xml:space="preserve">set a compulsory </w:t>
      </w:r>
      <w:r w:rsidRPr="009975BF">
        <w:rPr>
          <w:rFonts w:ascii="Trebuchet MS" w:hAnsi="Trebuchet MS" w:cs="Calibri"/>
          <w:b/>
        </w:rPr>
        <w:t>charge for:</w:t>
      </w:r>
    </w:p>
    <w:p w14:paraId="556B4757" w14:textId="77777777" w:rsidR="00C87CF2" w:rsidRPr="009975BF" w:rsidRDefault="00C87CF2" w:rsidP="00C87CF2">
      <w:pPr>
        <w:numPr>
          <w:ilvl w:val="0"/>
          <w:numId w:val="7"/>
        </w:numPr>
        <w:spacing w:before="100" w:beforeAutospacing="1" w:after="100" w:afterAutospacing="1"/>
        <w:rPr>
          <w:rFonts w:ascii="Trebuchet MS" w:hAnsi="Trebuchet MS" w:cs="Calibri"/>
          <w:sz w:val="24"/>
          <w:szCs w:val="24"/>
        </w:rPr>
      </w:pPr>
      <w:r w:rsidRPr="009975BF">
        <w:rPr>
          <w:rFonts w:ascii="Trebuchet MS" w:hAnsi="Trebuchet MS" w:cs="Calibri"/>
          <w:sz w:val="24"/>
          <w:szCs w:val="24"/>
        </w:rPr>
        <w:t>education provided on any visit that takes place during school hours</w:t>
      </w:r>
    </w:p>
    <w:p w14:paraId="63022FEF" w14:textId="77777777" w:rsidR="00C87CF2" w:rsidRPr="009975BF" w:rsidRDefault="00C87CF2" w:rsidP="00C87CF2">
      <w:pPr>
        <w:numPr>
          <w:ilvl w:val="0"/>
          <w:numId w:val="7"/>
        </w:numPr>
        <w:spacing w:before="100" w:beforeAutospacing="1" w:after="100" w:afterAutospacing="1"/>
        <w:rPr>
          <w:rFonts w:ascii="Trebuchet MS" w:hAnsi="Trebuchet MS" w:cs="Calibri"/>
          <w:sz w:val="24"/>
          <w:szCs w:val="24"/>
        </w:rPr>
      </w:pPr>
      <w:r w:rsidRPr="009975BF">
        <w:rPr>
          <w:rFonts w:ascii="Trebuchet MS" w:hAnsi="Trebuchet MS" w:cs="Calibri"/>
          <w:sz w:val="24"/>
          <w:szCs w:val="24"/>
        </w:rPr>
        <w:t>education provided on any visit that takes place outside school hours if it is part of the National Curriculum, or part of a syllabus for a prescribed public examination that the pupil is being prepared for at the school, or part of religious education</w:t>
      </w:r>
    </w:p>
    <w:p w14:paraId="7669F774" w14:textId="77777777" w:rsidR="00C87CF2" w:rsidRPr="009975BF" w:rsidRDefault="00C87CF2" w:rsidP="00C87CF2">
      <w:pPr>
        <w:numPr>
          <w:ilvl w:val="0"/>
          <w:numId w:val="7"/>
        </w:numPr>
        <w:spacing w:before="100" w:beforeAutospacing="1" w:after="100" w:afterAutospacing="1"/>
        <w:rPr>
          <w:rFonts w:ascii="Trebuchet MS" w:hAnsi="Trebuchet MS" w:cs="Calibri"/>
          <w:sz w:val="24"/>
          <w:szCs w:val="24"/>
        </w:rPr>
      </w:pPr>
      <w:r w:rsidRPr="009975BF">
        <w:rPr>
          <w:rFonts w:ascii="Trebuchet MS" w:hAnsi="Trebuchet MS" w:cs="Calibri"/>
          <w:sz w:val="24"/>
          <w:szCs w:val="24"/>
        </w:rPr>
        <w:t>supply teachers to cover for those teachers who are absent from school accompanyin</w:t>
      </w:r>
      <w:r w:rsidR="00874B64" w:rsidRPr="009975BF">
        <w:rPr>
          <w:rFonts w:ascii="Trebuchet MS" w:hAnsi="Trebuchet MS" w:cs="Calibri"/>
          <w:sz w:val="24"/>
          <w:szCs w:val="24"/>
        </w:rPr>
        <w:t>g pupils on a residential visit</w:t>
      </w:r>
    </w:p>
    <w:p w14:paraId="01FF7E86" w14:textId="77777777" w:rsidR="00C87CF2" w:rsidRPr="009975BF" w:rsidRDefault="00C87CF2" w:rsidP="00C87CF2">
      <w:pPr>
        <w:numPr>
          <w:ilvl w:val="0"/>
          <w:numId w:val="7"/>
        </w:numPr>
        <w:spacing w:before="100" w:beforeAutospacing="1" w:after="100" w:afterAutospacing="1"/>
        <w:rPr>
          <w:rFonts w:ascii="Trebuchet MS" w:hAnsi="Trebuchet MS" w:cs="Calibri"/>
          <w:sz w:val="24"/>
          <w:szCs w:val="24"/>
        </w:rPr>
      </w:pPr>
      <w:r w:rsidRPr="009975BF">
        <w:rPr>
          <w:rFonts w:ascii="Trebuchet MS" w:hAnsi="Trebuchet MS" w:cs="Calibri"/>
          <w:sz w:val="24"/>
          <w:szCs w:val="24"/>
        </w:rPr>
        <w:t>travel costs where the residential activity is classed as being within school hours</w:t>
      </w:r>
    </w:p>
    <w:p w14:paraId="29CD62EC" w14:textId="77777777" w:rsidR="00C87CF2" w:rsidRPr="009975BF" w:rsidRDefault="00932035" w:rsidP="00C87CF2">
      <w:pPr>
        <w:numPr>
          <w:ilvl w:val="0"/>
          <w:numId w:val="7"/>
        </w:numPr>
        <w:spacing w:before="100" w:beforeAutospacing="1" w:after="100" w:afterAutospacing="1"/>
        <w:rPr>
          <w:rFonts w:ascii="Trebuchet MS" w:hAnsi="Trebuchet MS" w:cs="Calibri"/>
          <w:sz w:val="24"/>
          <w:szCs w:val="24"/>
        </w:rPr>
      </w:pPr>
      <w:r w:rsidRPr="009975BF">
        <w:rPr>
          <w:rFonts w:ascii="Trebuchet MS" w:hAnsi="Trebuchet MS" w:cs="Calibri"/>
          <w:sz w:val="24"/>
          <w:szCs w:val="24"/>
        </w:rPr>
        <w:t>residential activities</w:t>
      </w:r>
      <w:r w:rsidR="00C87CF2" w:rsidRPr="009975BF">
        <w:rPr>
          <w:rFonts w:ascii="Trebuchet MS" w:hAnsi="Trebuchet MS" w:cs="Calibri"/>
          <w:sz w:val="24"/>
          <w:szCs w:val="24"/>
        </w:rPr>
        <w:t xml:space="preserve"> that take place during school hours</w:t>
      </w:r>
      <w:r w:rsidR="0048737F" w:rsidRPr="009975BF">
        <w:rPr>
          <w:rFonts w:ascii="Trebuchet MS" w:hAnsi="Trebuchet MS" w:cs="Calibri"/>
          <w:sz w:val="24"/>
          <w:szCs w:val="24"/>
        </w:rPr>
        <w:t>.</w:t>
      </w:r>
    </w:p>
    <w:p w14:paraId="7E72BA93" w14:textId="77777777" w:rsidR="00C87CF2" w:rsidRPr="009975BF" w:rsidRDefault="00C87CF2" w:rsidP="00C87CF2">
      <w:pPr>
        <w:pStyle w:val="NormalWeb"/>
        <w:spacing w:after="0" w:afterAutospacing="0"/>
        <w:rPr>
          <w:rFonts w:ascii="Trebuchet MS" w:hAnsi="Trebuchet MS" w:cs="Calibri"/>
          <w:b/>
        </w:rPr>
      </w:pPr>
      <w:r w:rsidRPr="009975BF">
        <w:rPr>
          <w:rFonts w:ascii="Trebuchet MS" w:hAnsi="Trebuchet MS" w:cs="Calibri"/>
          <w:b/>
        </w:rPr>
        <w:t>Our school will charge for:</w:t>
      </w:r>
    </w:p>
    <w:p w14:paraId="35C2F32A" w14:textId="53DBC0B7" w:rsidR="002F5401" w:rsidRPr="009975BF" w:rsidRDefault="00C87CF2" w:rsidP="00C87CF2">
      <w:pPr>
        <w:spacing w:before="100" w:beforeAutospacing="1" w:after="100" w:afterAutospacing="1"/>
        <w:rPr>
          <w:rFonts w:ascii="Trebuchet MS" w:hAnsi="Trebuchet MS" w:cs="Calibri"/>
          <w:sz w:val="24"/>
          <w:szCs w:val="24"/>
        </w:rPr>
      </w:pPr>
      <w:r w:rsidRPr="009975BF">
        <w:rPr>
          <w:rFonts w:ascii="Trebuchet MS" w:hAnsi="Trebuchet MS" w:cs="Calibri"/>
          <w:b/>
          <w:sz w:val="24"/>
          <w:szCs w:val="24"/>
        </w:rPr>
        <w:t>Board and lodging</w:t>
      </w:r>
      <w:r w:rsidRPr="009975BF">
        <w:rPr>
          <w:rFonts w:ascii="Trebuchet MS" w:hAnsi="Trebuchet MS" w:cs="Calibri"/>
          <w:b/>
          <w:sz w:val="24"/>
          <w:szCs w:val="24"/>
        </w:rPr>
        <w:br/>
      </w:r>
      <w:r w:rsidR="00632330" w:rsidRPr="009975BF">
        <w:rPr>
          <w:rFonts w:ascii="Trebuchet MS" w:hAnsi="Trebuchet MS" w:cs="Calibri"/>
          <w:sz w:val="24"/>
          <w:szCs w:val="24"/>
        </w:rPr>
        <w:t>when</w:t>
      </w:r>
      <w:r w:rsidRPr="009975BF">
        <w:rPr>
          <w:rFonts w:ascii="Trebuchet MS" w:hAnsi="Trebuchet MS" w:cs="Calibri"/>
          <w:sz w:val="24"/>
          <w:szCs w:val="24"/>
        </w:rPr>
        <w:t xml:space="preserve"> any visit has been organised by the school where there may be a cost for board and lodging, </w:t>
      </w:r>
      <w:r w:rsidR="0019723C" w:rsidRPr="009975BF">
        <w:rPr>
          <w:rFonts w:ascii="Trebuchet MS" w:hAnsi="Trebuchet MS" w:cs="Calibri"/>
          <w:sz w:val="24"/>
          <w:szCs w:val="24"/>
        </w:rPr>
        <w:t>parent</w:t>
      </w:r>
      <w:r w:rsidR="0062007E">
        <w:rPr>
          <w:rFonts w:ascii="Trebuchet MS" w:hAnsi="Trebuchet MS" w:cs="Calibri"/>
          <w:sz w:val="24"/>
          <w:szCs w:val="24"/>
        </w:rPr>
        <w:t>s</w:t>
      </w:r>
      <w:r w:rsidR="0019723C" w:rsidRPr="009975BF">
        <w:rPr>
          <w:rFonts w:ascii="Trebuchet MS" w:hAnsi="Trebuchet MS" w:cs="Calibri"/>
          <w:sz w:val="24"/>
          <w:szCs w:val="24"/>
        </w:rPr>
        <w:t>/carer</w:t>
      </w:r>
      <w:r w:rsidR="0062007E">
        <w:rPr>
          <w:rFonts w:ascii="Trebuchet MS" w:hAnsi="Trebuchet MS" w:cs="Calibri"/>
          <w:sz w:val="24"/>
          <w:szCs w:val="24"/>
        </w:rPr>
        <w:t>s</w:t>
      </w:r>
      <w:r w:rsidRPr="009975BF">
        <w:rPr>
          <w:rFonts w:ascii="Trebuchet MS" w:hAnsi="Trebuchet MS" w:cs="Calibri"/>
          <w:sz w:val="24"/>
          <w:szCs w:val="24"/>
        </w:rPr>
        <w:t xml:space="preserve"> will be informed of this before the visit takes place. We will charge anything up to the full cost of board and lodging on residential visits, whether it is classified as taking place during school hours or not. The charge will not exceed the actual cost. </w:t>
      </w:r>
    </w:p>
    <w:p w14:paraId="20655E99" w14:textId="77777777" w:rsidR="00C87CF2" w:rsidRPr="009975BF" w:rsidRDefault="00C87CF2" w:rsidP="00C87CF2">
      <w:pPr>
        <w:spacing w:before="100" w:beforeAutospacing="1" w:after="100" w:afterAutospacing="1"/>
        <w:rPr>
          <w:rFonts w:ascii="Trebuchet MS" w:hAnsi="Trebuchet MS" w:cs="Calibri"/>
          <w:sz w:val="24"/>
          <w:szCs w:val="24"/>
        </w:rPr>
      </w:pPr>
      <w:r w:rsidRPr="009975BF">
        <w:rPr>
          <w:rFonts w:ascii="Trebuchet MS" w:hAnsi="Trebuchet MS" w:cs="Calibri"/>
          <w:b/>
          <w:sz w:val="24"/>
          <w:szCs w:val="24"/>
        </w:rPr>
        <w:t>Travel</w:t>
      </w:r>
      <w:r w:rsidRPr="009975BF">
        <w:rPr>
          <w:rFonts w:ascii="Trebuchet MS" w:hAnsi="Trebuchet MS" w:cs="Calibri"/>
          <w:b/>
          <w:sz w:val="24"/>
          <w:szCs w:val="24"/>
        </w:rPr>
        <w:br/>
      </w:r>
      <w:proofErr w:type="spellStart"/>
      <w:r w:rsidRPr="009975BF">
        <w:rPr>
          <w:rFonts w:ascii="Trebuchet MS" w:hAnsi="Trebuchet MS" w:cs="Calibri"/>
          <w:sz w:val="24"/>
          <w:szCs w:val="24"/>
        </w:rPr>
        <w:t>Travel</w:t>
      </w:r>
      <w:proofErr w:type="spellEnd"/>
      <w:r w:rsidRPr="009975BF">
        <w:rPr>
          <w:rFonts w:ascii="Trebuchet MS" w:hAnsi="Trebuchet MS" w:cs="Calibri"/>
          <w:sz w:val="24"/>
          <w:szCs w:val="24"/>
        </w:rPr>
        <w:t xml:space="preserve"> charges may apply when the residential activity takes place outside of </w:t>
      </w:r>
      <w:r w:rsidRPr="009975BF">
        <w:rPr>
          <w:rFonts w:ascii="Trebuchet MS" w:hAnsi="Trebuchet MS" w:cs="Calibri"/>
          <w:sz w:val="24"/>
          <w:szCs w:val="24"/>
        </w:rPr>
        <w:lastRenderedPageBreak/>
        <w:t>school hours. The amount charged will be calculated to cover the unit cost per pupil. These charges may not apply to those pupils entitled to remissions, but no other pupils will be charged extra to cover those costs.</w:t>
      </w:r>
    </w:p>
    <w:p w14:paraId="7F4344A8" w14:textId="77777777" w:rsidR="00C87CF2" w:rsidRPr="009975BF" w:rsidRDefault="00874B64" w:rsidP="00C87CF2">
      <w:pPr>
        <w:rPr>
          <w:rFonts w:ascii="Trebuchet MS" w:hAnsi="Trebuchet MS" w:cs="Calibri"/>
          <w:sz w:val="24"/>
          <w:szCs w:val="24"/>
        </w:rPr>
      </w:pPr>
      <w:r w:rsidRPr="009975BF">
        <w:rPr>
          <w:rFonts w:ascii="Trebuchet MS" w:hAnsi="Trebuchet MS" w:cs="Calibri"/>
          <w:b/>
          <w:sz w:val="24"/>
          <w:szCs w:val="24"/>
        </w:rPr>
        <w:t>Activities</w:t>
      </w:r>
      <w:r w:rsidR="00C87CF2" w:rsidRPr="009975BF">
        <w:rPr>
          <w:rFonts w:ascii="Trebuchet MS" w:hAnsi="Trebuchet MS" w:cs="Calibri"/>
          <w:b/>
          <w:sz w:val="24"/>
          <w:szCs w:val="24"/>
        </w:rPr>
        <w:br/>
      </w:r>
      <w:r w:rsidR="00C87CF2" w:rsidRPr="009975BF">
        <w:rPr>
          <w:rFonts w:ascii="Trebuchet MS" w:hAnsi="Trebuchet MS" w:cs="Calibri"/>
          <w:sz w:val="24"/>
          <w:szCs w:val="24"/>
        </w:rPr>
        <w:t xml:space="preserve">The school may charge for </w:t>
      </w:r>
      <w:r w:rsidRPr="009975BF">
        <w:rPr>
          <w:rFonts w:ascii="Trebuchet MS" w:hAnsi="Trebuchet MS" w:cs="Calibri"/>
          <w:sz w:val="24"/>
          <w:szCs w:val="24"/>
        </w:rPr>
        <w:t>residential</w:t>
      </w:r>
      <w:r w:rsidR="00C87CF2" w:rsidRPr="009975BF">
        <w:rPr>
          <w:rFonts w:ascii="Trebuchet MS" w:hAnsi="Trebuchet MS" w:cs="Calibri"/>
          <w:sz w:val="24"/>
          <w:szCs w:val="24"/>
        </w:rPr>
        <w:t xml:space="preserve"> activities th</w:t>
      </w:r>
      <w:r w:rsidRPr="009975BF">
        <w:rPr>
          <w:rFonts w:ascii="Trebuchet MS" w:hAnsi="Trebuchet MS" w:cs="Calibri"/>
          <w:sz w:val="24"/>
          <w:szCs w:val="24"/>
        </w:rPr>
        <w:t xml:space="preserve">at </w:t>
      </w:r>
      <w:r w:rsidR="00C87CF2" w:rsidRPr="009975BF">
        <w:rPr>
          <w:rFonts w:ascii="Trebuchet MS" w:hAnsi="Trebuchet MS" w:cs="Calibri"/>
          <w:sz w:val="24"/>
          <w:szCs w:val="24"/>
        </w:rPr>
        <w:t xml:space="preserve">fall </w:t>
      </w:r>
      <w:r w:rsidR="00C87CF2" w:rsidRPr="009975BF">
        <w:rPr>
          <w:rFonts w:ascii="Trebuchet MS" w:hAnsi="Trebuchet MS" w:cs="Calibri"/>
          <w:b/>
          <w:sz w:val="24"/>
          <w:szCs w:val="24"/>
        </w:rPr>
        <w:t>outside</w:t>
      </w:r>
      <w:r w:rsidR="00C87CF2" w:rsidRPr="009975BF">
        <w:rPr>
          <w:rFonts w:ascii="Trebuchet MS" w:hAnsi="Trebuchet MS" w:cs="Calibri"/>
          <w:sz w:val="24"/>
          <w:szCs w:val="24"/>
        </w:rPr>
        <w:t xml:space="preserve"> of school hours </w:t>
      </w:r>
      <w:r w:rsidR="0048737F" w:rsidRPr="009975BF">
        <w:rPr>
          <w:rFonts w:ascii="Trebuchet MS" w:hAnsi="Trebuchet MS" w:cs="Calibri"/>
          <w:b/>
          <w:sz w:val="24"/>
          <w:szCs w:val="24"/>
        </w:rPr>
        <w:t xml:space="preserve">(see section </w:t>
      </w:r>
      <w:r w:rsidR="00C87CF2" w:rsidRPr="009975BF">
        <w:rPr>
          <w:rFonts w:ascii="Trebuchet MS" w:hAnsi="Trebuchet MS" w:cs="Calibri"/>
          <w:b/>
          <w:sz w:val="24"/>
          <w:szCs w:val="24"/>
        </w:rPr>
        <w:t>5)</w:t>
      </w:r>
      <w:r w:rsidR="00D1194E" w:rsidRPr="009975BF">
        <w:rPr>
          <w:rFonts w:ascii="Trebuchet MS" w:hAnsi="Trebuchet MS" w:cs="Calibri"/>
          <w:sz w:val="24"/>
          <w:szCs w:val="24"/>
        </w:rPr>
        <w:t>.</w:t>
      </w:r>
    </w:p>
    <w:p w14:paraId="7EA0C370" w14:textId="77777777" w:rsidR="00C87CF2" w:rsidRPr="009975BF" w:rsidRDefault="002744DC" w:rsidP="002242D3">
      <w:pPr>
        <w:pStyle w:val="ListParagraph"/>
        <w:ind w:left="0"/>
        <w:rPr>
          <w:rFonts w:ascii="Trebuchet MS" w:hAnsi="Trebuchet MS" w:cs="Calibri"/>
          <w:sz w:val="24"/>
          <w:szCs w:val="24"/>
        </w:rPr>
      </w:pPr>
      <w:r w:rsidRPr="009975BF">
        <w:rPr>
          <w:rFonts w:ascii="Trebuchet MS" w:hAnsi="Trebuchet MS" w:cs="Calibri"/>
          <w:b/>
          <w:sz w:val="24"/>
          <w:szCs w:val="24"/>
        </w:rPr>
        <w:t>9</w:t>
      </w:r>
      <w:r w:rsidR="002242D3" w:rsidRPr="009975BF">
        <w:rPr>
          <w:rFonts w:ascii="Trebuchet MS" w:hAnsi="Trebuchet MS" w:cs="Calibri"/>
          <w:b/>
          <w:sz w:val="24"/>
          <w:szCs w:val="24"/>
        </w:rPr>
        <w:t xml:space="preserve">. </w:t>
      </w:r>
      <w:r w:rsidR="00C87CF2" w:rsidRPr="009975BF">
        <w:rPr>
          <w:rFonts w:ascii="Trebuchet MS" w:hAnsi="Trebuchet MS" w:cs="Calibri"/>
          <w:b/>
          <w:sz w:val="24"/>
          <w:szCs w:val="24"/>
        </w:rPr>
        <w:t>Music tuition within school hours</w:t>
      </w:r>
    </w:p>
    <w:p w14:paraId="079BD4E3" w14:textId="4903F1BB" w:rsidR="00C87CF2" w:rsidRPr="009975BF" w:rsidRDefault="009217D8" w:rsidP="00C87CF2">
      <w:pPr>
        <w:pStyle w:val="NormalWeb"/>
        <w:rPr>
          <w:rFonts w:ascii="Trebuchet MS" w:hAnsi="Trebuchet MS" w:cs="Calibri"/>
        </w:rPr>
      </w:pPr>
      <w:r w:rsidRPr="009975BF">
        <w:rPr>
          <w:rFonts w:ascii="Trebuchet MS" w:hAnsi="Trebuchet MS" w:cs="Calibri"/>
        </w:rPr>
        <w:t xml:space="preserve">St </w:t>
      </w:r>
      <w:r w:rsidR="4953FE33" w:rsidRPr="009975BF">
        <w:rPr>
          <w:rFonts w:ascii="Trebuchet MS" w:hAnsi="Trebuchet MS" w:cs="Calibri"/>
        </w:rPr>
        <w:t>Mark</w:t>
      </w:r>
      <w:r w:rsidRPr="009975BF">
        <w:rPr>
          <w:rFonts w:ascii="Trebuchet MS" w:hAnsi="Trebuchet MS" w:cs="Calibri"/>
        </w:rPr>
        <w:t>’s</w:t>
      </w:r>
      <w:r w:rsidR="00C87CF2" w:rsidRPr="009975BF">
        <w:rPr>
          <w:rFonts w:ascii="Trebuchet MS" w:hAnsi="Trebuchet MS" w:cs="Calibri"/>
        </w:rPr>
        <w:t xml:space="preserve"> follows government legislation that states that all education provided </w:t>
      </w:r>
      <w:r w:rsidR="00D03ABE" w:rsidRPr="009975BF">
        <w:rPr>
          <w:rFonts w:ascii="Trebuchet MS" w:hAnsi="Trebuchet MS" w:cs="Calibri"/>
        </w:rPr>
        <w:t>during school hours must be free; however</w:t>
      </w:r>
      <w:r w:rsidR="0048737F" w:rsidRPr="009975BF">
        <w:rPr>
          <w:rFonts w:ascii="Trebuchet MS" w:hAnsi="Trebuchet MS" w:cs="Calibri"/>
        </w:rPr>
        <w:t>,</w:t>
      </w:r>
      <w:r w:rsidR="00C87CF2" w:rsidRPr="009975BF">
        <w:rPr>
          <w:rFonts w:ascii="Trebuchet MS" w:hAnsi="Trebuchet MS" w:cs="Calibri"/>
        </w:rPr>
        <w:t xml:space="preserve"> music </w:t>
      </w:r>
      <w:r w:rsidR="00BF1657" w:rsidRPr="009975BF">
        <w:rPr>
          <w:rFonts w:ascii="Trebuchet MS" w:hAnsi="Trebuchet MS" w:cs="Calibri"/>
        </w:rPr>
        <w:t xml:space="preserve">instrumental </w:t>
      </w:r>
      <w:r w:rsidR="00C87CF2" w:rsidRPr="009975BF">
        <w:rPr>
          <w:rFonts w:ascii="Trebuchet MS" w:hAnsi="Trebuchet MS" w:cs="Calibri"/>
        </w:rPr>
        <w:t>lessons are an exception to this rule.</w:t>
      </w:r>
    </w:p>
    <w:p w14:paraId="18548848" w14:textId="77777777" w:rsidR="00C87CF2" w:rsidRPr="009975BF" w:rsidRDefault="009217D8" w:rsidP="00C87CF2">
      <w:pPr>
        <w:pStyle w:val="NormalWeb"/>
        <w:rPr>
          <w:rFonts w:ascii="Trebuchet MS" w:hAnsi="Trebuchet MS" w:cs="Calibri"/>
        </w:rPr>
      </w:pPr>
      <w:r w:rsidRPr="009975BF">
        <w:rPr>
          <w:rFonts w:ascii="Trebuchet MS" w:hAnsi="Trebuchet MS" w:cs="Calibri"/>
        </w:rPr>
        <w:t>Individual tutors or the Brighton and Hove Music Service</w:t>
      </w:r>
      <w:r w:rsidR="00C87CF2" w:rsidRPr="009975BF">
        <w:rPr>
          <w:rFonts w:ascii="Trebuchet MS" w:hAnsi="Trebuchet MS" w:cs="Calibri"/>
        </w:rPr>
        <w:t xml:space="preserve"> charge for teaching requested by </w:t>
      </w:r>
      <w:r w:rsidR="0019723C" w:rsidRPr="009975BF">
        <w:rPr>
          <w:rFonts w:ascii="Trebuchet MS" w:hAnsi="Trebuchet MS" w:cs="Calibri"/>
        </w:rPr>
        <w:t>parent/carer</w:t>
      </w:r>
      <w:r w:rsidR="00C87CF2" w:rsidRPr="009975BF">
        <w:rPr>
          <w:rFonts w:ascii="Trebuchet MS" w:hAnsi="Trebuchet MS" w:cs="Calibri"/>
        </w:rPr>
        <w:t xml:space="preserve"> and delivered by specialist tutors given to either an individual pupil or groups of any appropriate size (provided that the size of the group is based on sound pedagogical principles) to play a musical instrument or to sing. The cost of these lessons may depend on the size and duration of the class as well as the type of instrument. </w:t>
      </w:r>
    </w:p>
    <w:p w14:paraId="10E25D92" w14:textId="77777777" w:rsidR="00C87CF2" w:rsidRPr="009975BF" w:rsidRDefault="00C87CF2" w:rsidP="00C87CF2">
      <w:pPr>
        <w:pStyle w:val="NormalWeb"/>
        <w:rPr>
          <w:rFonts w:ascii="Trebuchet MS" w:hAnsi="Trebuchet MS" w:cs="Calibri"/>
          <w:i/>
          <w:color w:val="808080"/>
        </w:rPr>
      </w:pPr>
      <w:r w:rsidRPr="009975BF">
        <w:rPr>
          <w:rFonts w:ascii="Trebuchet MS" w:hAnsi="Trebuchet MS" w:cs="Calibri"/>
          <w:b/>
        </w:rPr>
        <w:t xml:space="preserve">The school will not charge if </w:t>
      </w:r>
      <w:r w:rsidRPr="009975BF">
        <w:rPr>
          <w:rFonts w:ascii="Trebuchet MS" w:hAnsi="Trebuchet MS" w:cs="Calibri"/>
        </w:rPr>
        <w:t>th</w:t>
      </w:r>
      <w:r w:rsidR="0048737F" w:rsidRPr="009975BF">
        <w:rPr>
          <w:rFonts w:ascii="Trebuchet MS" w:hAnsi="Trebuchet MS" w:cs="Calibri"/>
        </w:rPr>
        <w:t>e music tuition is part of the National C</w:t>
      </w:r>
      <w:r w:rsidRPr="009975BF">
        <w:rPr>
          <w:rFonts w:ascii="Trebuchet MS" w:hAnsi="Trebuchet MS" w:cs="Calibri"/>
        </w:rPr>
        <w:t>urriculum or public examination syllabus being followed by the student. This includes instruments, music books and exam fees.</w:t>
      </w:r>
    </w:p>
    <w:p w14:paraId="25641664" w14:textId="77777777" w:rsidR="00C87CF2" w:rsidRPr="009975BF" w:rsidRDefault="002744DC" w:rsidP="002242D3">
      <w:pPr>
        <w:pStyle w:val="ListParagraph"/>
        <w:ind w:left="0"/>
        <w:rPr>
          <w:rFonts w:ascii="Trebuchet MS" w:hAnsi="Trebuchet MS" w:cs="Calibri"/>
          <w:sz w:val="24"/>
          <w:szCs w:val="24"/>
        </w:rPr>
      </w:pPr>
      <w:r w:rsidRPr="009975BF">
        <w:rPr>
          <w:rFonts w:ascii="Trebuchet MS" w:hAnsi="Trebuchet MS" w:cs="Calibri"/>
          <w:b/>
          <w:sz w:val="24"/>
          <w:szCs w:val="24"/>
        </w:rPr>
        <w:t>10</w:t>
      </w:r>
      <w:r w:rsidR="002242D3" w:rsidRPr="009975BF">
        <w:rPr>
          <w:rFonts w:ascii="Trebuchet MS" w:hAnsi="Trebuchet MS" w:cs="Calibri"/>
          <w:b/>
          <w:sz w:val="24"/>
          <w:szCs w:val="24"/>
        </w:rPr>
        <w:t xml:space="preserve">. </w:t>
      </w:r>
      <w:r w:rsidR="00C87CF2" w:rsidRPr="009975BF">
        <w:rPr>
          <w:rFonts w:ascii="Trebuchet MS" w:hAnsi="Trebuchet MS" w:cs="Calibri"/>
          <w:b/>
          <w:sz w:val="24"/>
          <w:szCs w:val="24"/>
        </w:rPr>
        <w:t>Extended services</w:t>
      </w:r>
    </w:p>
    <w:p w14:paraId="492D4C7A" w14:textId="75460762" w:rsidR="000C22F1" w:rsidRPr="009975BF" w:rsidRDefault="003A59D6" w:rsidP="2A20CFAA">
      <w:pPr>
        <w:spacing w:before="100" w:beforeAutospacing="1" w:after="100" w:afterAutospacing="1" w:line="240" w:lineRule="auto"/>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 xml:space="preserve">St </w:t>
      </w:r>
      <w:r w:rsidR="0C7D25C4" w:rsidRPr="009975BF">
        <w:rPr>
          <w:rFonts w:ascii="Trebuchet MS" w:eastAsia="Times New Roman" w:hAnsi="Trebuchet MS" w:cs="Calibri"/>
          <w:sz w:val="24"/>
          <w:szCs w:val="24"/>
          <w:lang w:eastAsia="en-GB"/>
        </w:rPr>
        <w:t>Mark</w:t>
      </w:r>
      <w:r w:rsidRPr="009975BF">
        <w:rPr>
          <w:rFonts w:ascii="Trebuchet MS" w:eastAsia="Times New Roman" w:hAnsi="Trebuchet MS" w:cs="Calibri"/>
          <w:sz w:val="24"/>
          <w:szCs w:val="24"/>
          <w:lang w:eastAsia="en-GB"/>
        </w:rPr>
        <w:t>’s</w:t>
      </w:r>
      <w:r w:rsidR="000C22F1" w:rsidRPr="009975BF">
        <w:rPr>
          <w:rFonts w:ascii="Trebuchet MS" w:eastAsia="Times New Roman" w:hAnsi="Trebuchet MS" w:cs="Calibri"/>
          <w:sz w:val="24"/>
          <w:szCs w:val="24"/>
          <w:lang w:eastAsia="en-GB"/>
        </w:rPr>
        <w:t xml:space="preserve"> </w:t>
      </w:r>
      <w:bookmarkStart w:id="0" w:name="_Int_jjVonCxw"/>
      <w:r w:rsidR="000C22F1" w:rsidRPr="009975BF">
        <w:rPr>
          <w:rFonts w:ascii="Trebuchet MS" w:eastAsia="Times New Roman" w:hAnsi="Trebuchet MS" w:cs="Calibri"/>
          <w:sz w:val="24"/>
          <w:szCs w:val="24"/>
          <w:lang w:eastAsia="en-GB"/>
        </w:rPr>
        <w:t>i</w:t>
      </w:r>
      <w:r w:rsidR="00853778" w:rsidRPr="009975BF">
        <w:rPr>
          <w:rFonts w:ascii="Trebuchet MS" w:eastAsia="Times New Roman" w:hAnsi="Trebuchet MS" w:cs="Calibri"/>
          <w:sz w:val="24"/>
          <w:szCs w:val="24"/>
          <w:lang w:eastAsia="en-GB"/>
        </w:rPr>
        <w:t>s dedicated to providing</w:t>
      </w:r>
      <w:bookmarkEnd w:id="0"/>
      <w:r w:rsidR="00853778" w:rsidRPr="009975BF">
        <w:rPr>
          <w:rFonts w:ascii="Trebuchet MS" w:eastAsia="Times New Roman" w:hAnsi="Trebuchet MS" w:cs="Calibri"/>
          <w:sz w:val="24"/>
          <w:szCs w:val="24"/>
          <w:lang w:eastAsia="en-GB"/>
        </w:rPr>
        <w:t xml:space="preserve"> a well-</w:t>
      </w:r>
      <w:r w:rsidR="000C22F1" w:rsidRPr="009975BF">
        <w:rPr>
          <w:rFonts w:ascii="Trebuchet MS" w:eastAsia="Times New Roman" w:hAnsi="Trebuchet MS" w:cs="Calibri"/>
          <w:sz w:val="24"/>
          <w:szCs w:val="24"/>
          <w:lang w:eastAsia="en-GB"/>
        </w:rPr>
        <w:t>rounded and extensive education for our students which includes a wide range</w:t>
      </w:r>
      <w:r w:rsidR="0048737F" w:rsidRPr="009975BF">
        <w:rPr>
          <w:rFonts w:ascii="Trebuchet MS" w:eastAsia="Times New Roman" w:hAnsi="Trebuchet MS" w:cs="Calibri"/>
          <w:sz w:val="24"/>
          <w:szCs w:val="24"/>
          <w:lang w:eastAsia="en-GB"/>
        </w:rPr>
        <w:t xml:space="preserve"> of extra-</w:t>
      </w:r>
      <w:r w:rsidR="00231B60" w:rsidRPr="009975BF">
        <w:rPr>
          <w:rFonts w:ascii="Trebuchet MS" w:eastAsia="Times New Roman" w:hAnsi="Trebuchet MS" w:cs="Calibri"/>
          <w:sz w:val="24"/>
          <w:szCs w:val="24"/>
          <w:lang w:eastAsia="en-GB"/>
        </w:rPr>
        <w:t>curricula</w:t>
      </w:r>
      <w:r w:rsidR="0048737F" w:rsidRPr="009975BF">
        <w:rPr>
          <w:rFonts w:ascii="Trebuchet MS" w:eastAsia="Times New Roman" w:hAnsi="Trebuchet MS" w:cs="Calibri"/>
          <w:sz w:val="24"/>
          <w:szCs w:val="24"/>
          <w:lang w:eastAsia="en-GB"/>
        </w:rPr>
        <w:t>r</w:t>
      </w:r>
      <w:r w:rsidR="00231B60" w:rsidRPr="009975BF">
        <w:rPr>
          <w:rFonts w:ascii="Trebuchet MS" w:eastAsia="Times New Roman" w:hAnsi="Trebuchet MS" w:cs="Calibri"/>
          <w:sz w:val="24"/>
          <w:szCs w:val="24"/>
          <w:lang w:eastAsia="en-GB"/>
        </w:rPr>
        <w:t xml:space="preserve"> activities (</w:t>
      </w:r>
      <w:r w:rsidR="000C22F1" w:rsidRPr="009975BF">
        <w:rPr>
          <w:rFonts w:ascii="Trebuchet MS" w:eastAsia="Times New Roman" w:hAnsi="Trebuchet MS" w:cs="Calibri"/>
          <w:sz w:val="24"/>
          <w:szCs w:val="24"/>
          <w:lang w:eastAsia="en-GB"/>
        </w:rPr>
        <w:t>extended services</w:t>
      </w:r>
      <w:r w:rsidR="00231B60" w:rsidRPr="009975BF">
        <w:rPr>
          <w:rFonts w:ascii="Trebuchet MS" w:eastAsia="Times New Roman" w:hAnsi="Trebuchet MS" w:cs="Calibri"/>
          <w:sz w:val="24"/>
          <w:szCs w:val="24"/>
          <w:lang w:eastAsia="en-GB"/>
        </w:rPr>
        <w:t>)</w:t>
      </w:r>
      <w:r w:rsidR="000C22F1" w:rsidRPr="009975BF">
        <w:rPr>
          <w:rFonts w:ascii="Trebuchet MS" w:eastAsia="Times New Roman" w:hAnsi="Trebuchet MS" w:cs="Calibri"/>
          <w:sz w:val="24"/>
          <w:szCs w:val="24"/>
          <w:lang w:eastAsia="en-GB"/>
        </w:rPr>
        <w:t>. Extended services enable our school to provide:</w:t>
      </w:r>
    </w:p>
    <w:p w14:paraId="2ECBC324" w14:textId="77777777" w:rsidR="000C22F1" w:rsidRPr="009975BF" w:rsidRDefault="003A59D6" w:rsidP="000C22F1">
      <w:pPr>
        <w:numPr>
          <w:ilvl w:val="0"/>
          <w:numId w:val="12"/>
        </w:numPr>
        <w:spacing w:before="100" w:beforeAutospacing="1" w:after="100" w:afterAutospacing="1" w:line="240" w:lineRule="auto"/>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Before School Care</w:t>
      </w:r>
    </w:p>
    <w:p w14:paraId="4D0289C2" w14:textId="77777777" w:rsidR="000C22F1" w:rsidRPr="009975BF" w:rsidRDefault="000C22F1" w:rsidP="000C22F1">
      <w:pPr>
        <w:numPr>
          <w:ilvl w:val="0"/>
          <w:numId w:val="12"/>
        </w:numPr>
        <w:spacing w:before="100" w:beforeAutospacing="1" w:after="100" w:afterAutospacing="1" w:line="240" w:lineRule="auto"/>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 xml:space="preserve">ways of intervening early when children are at risk of poor outcomes, e.g. by providing access to study support, </w:t>
      </w:r>
      <w:r w:rsidR="0019723C" w:rsidRPr="009975BF">
        <w:rPr>
          <w:rFonts w:ascii="Trebuchet MS" w:eastAsia="Times New Roman" w:hAnsi="Trebuchet MS" w:cs="Calibri"/>
          <w:sz w:val="24"/>
          <w:szCs w:val="24"/>
          <w:lang w:eastAsia="en-GB"/>
        </w:rPr>
        <w:t>parent/carer</w:t>
      </w:r>
      <w:r w:rsidRPr="009975BF">
        <w:rPr>
          <w:rFonts w:ascii="Trebuchet MS" w:eastAsia="Times New Roman" w:hAnsi="Trebuchet MS" w:cs="Calibri"/>
          <w:sz w:val="24"/>
          <w:szCs w:val="24"/>
          <w:lang w:eastAsia="en-GB"/>
        </w:rPr>
        <w:t xml:space="preserve"> support or to more specialist services (such as health, social care or special educational needs services)</w:t>
      </w:r>
    </w:p>
    <w:p w14:paraId="22B9403C" w14:textId="77777777" w:rsidR="000C22F1" w:rsidRPr="009975BF" w:rsidRDefault="000C22F1" w:rsidP="000C22F1">
      <w:pPr>
        <w:numPr>
          <w:ilvl w:val="0"/>
          <w:numId w:val="12"/>
        </w:numPr>
        <w:spacing w:before="100" w:beforeAutospacing="1" w:after="100" w:afterAutospacing="1" w:line="240" w:lineRule="auto"/>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ways of increasing pupil engagement</w:t>
      </w:r>
    </w:p>
    <w:p w14:paraId="2D73B021" w14:textId="77777777" w:rsidR="000C22F1" w:rsidRPr="009975BF" w:rsidRDefault="000C22F1" w:rsidP="000C22F1">
      <w:pPr>
        <w:numPr>
          <w:ilvl w:val="0"/>
          <w:numId w:val="12"/>
        </w:numPr>
        <w:spacing w:before="100" w:beforeAutospacing="1" w:after="100" w:afterAutospacing="1" w:line="240" w:lineRule="auto"/>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ways of improving outcomes and narrowing gaps in outcomes between different groups of pupils</w:t>
      </w:r>
      <w:r w:rsidR="0048737F" w:rsidRPr="009975BF">
        <w:rPr>
          <w:rFonts w:ascii="Trebuchet MS" w:eastAsia="Times New Roman" w:hAnsi="Trebuchet MS" w:cs="Calibri"/>
          <w:sz w:val="24"/>
          <w:szCs w:val="24"/>
          <w:lang w:eastAsia="en-GB"/>
        </w:rPr>
        <w:t>.</w:t>
      </w:r>
    </w:p>
    <w:p w14:paraId="7637920D" w14:textId="77777777" w:rsidR="00C87CF2" w:rsidRPr="009975BF" w:rsidRDefault="00C87CF2" w:rsidP="00C87CF2">
      <w:pPr>
        <w:rPr>
          <w:rFonts w:ascii="Trebuchet MS" w:hAnsi="Trebuchet MS" w:cs="Calibri"/>
          <w:sz w:val="24"/>
          <w:szCs w:val="24"/>
        </w:rPr>
      </w:pPr>
      <w:r w:rsidRPr="009975BF">
        <w:rPr>
          <w:rFonts w:ascii="Trebuchet MS" w:hAnsi="Trebuchet MS" w:cs="Calibri"/>
          <w:sz w:val="24"/>
          <w:szCs w:val="24"/>
        </w:rPr>
        <w:t xml:space="preserve">The total charge will not exceed the cost of providing the activity and no </w:t>
      </w:r>
      <w:r w:rsidR="0009117A" w:rsidRPr="009975BF">
        <w:rPr>
          <w:rFonts w:ascii="Trebuchet MS" w:hAnsi="Trebuchet MS" w:cs="Calibri"/>
          <w:sz w:val="24"/>
          <w:szCs w:val="24"/>
        </w:rPr>
        <w:t>parent/carer</w:t>
      </w:r>
      <w:r w:rsidRPr="009975BF">
        <w:rPr>
          <w:rFonts w:ascii="Trebuchet MS" w:hAnsi="Trebuchet MS" w:cs="Calibri"/>
          <w:sz w:val="24"/>
          <w:szCs w:val="24"/>
        </w:rPr>
        <w:t xml:space="preserve"> will be asked to subsidise others.</w:t>
      </w:r>
    </w:p>
    <w:p w14:paraId="63CA5A85" w14:textId="77777777" w:rsidR="00C87CF2" w:rsidRPr="009975BF" w:rsidRDefault="002744DC" w:rsidP="002242D3">
      <w:pPr>
        <w:pStyle w:val="ListParagraph"/>
        <w:ind w:left="0"/>
        <w:rPr>
          <w:rFonts w:ascii="Trebuchet MS" w:hAnsi="Trebuchet MS" w:cs="Calibri"/>
          <w:sz w:val="24"/>
          <w:szCs w:val="24"/>
        </w:rPr>
      </w:pPr>
      <w:r w:rsidRPr="009975BF">
        <w:rPr>
          <w:rFonts w:ascii="Trebuchet MS" w:hAnsi="Trebuchet MS" w:cs="Calibri"/>
          <w:b/>
          <w:sz w:val="24"/>
          <w:szCs w:val="24"/>
        </w:rPr>
        <w:t>11</w:t>
      </w:r>
      <w:r w:rsidR="002242D3" w:rsidRPr="009975BF">
        <w:rPr>
          <w:rFonts w:ascii="Trebuchet MS" w:hAnsi="Trebuchet MS" w:cs="Calibri"/>
          <w:b/>
          <w:sz w:val="24"/>
          <w:szCs w:val="24"/>
        </w:rPr>
        <w:t xml:space="preserve">. </w:t>
      </w:r>
      <w:r w:rsidR="00C87CF2" w:rsidRPr="009975BF">
        <w:rPr>
          <w:rFonts w:ascii="Trebuchet MS" w:hAnsi="Trebuchet MS" w:cs="Calibri"/>
          <w:b/>
          <w:sz w:val="24"/>
          <w:szCs w:val="24"/>
        </w:rPr>
        <w:t>Damage to property and breakages</w:t>
      </w:r>
    </w:p>
    <w:p w14:paraId="60FD3B15" w14:textId="5EB67DA6" w:rsidR="00F52EC6" w:rsidRPr="009975BF" w:rsidRDefault="00F52EC6" w:rsidP="00F52EC6">
      <w:pPr>
        <w:rPr>
          <w:rFonts w:ascii="Trebuchet MS" w:hAnsi="Trebuchet MS" w:cs="Calibri"/>
          <w:sz w:val="24"/>
          <w:szCs w:val="24"/>
        </w:rPr>
      </w:pPr>
      <w:r w:rsidRPr="009975BF">
        <w:rPr>
          <w:rFonts w:ascii="Trebuchet MS" w:hAnsi="Trebuchet MS" w:cs="Calibri"/>
          <w:sz w:val="24"/>
          <w:szCs w:val="24"/>
        </w:rPr>
        <w:t>Where school property has been wilfully</w:t>
      </w:r>
      <w:r w:rsidR="00712AF1" w:rsidRPr="009975BF">
        <w:rPr>
          <w:rFonts w:ascii="Trebuchet MS" w:hAnsi="Trebuchet MS" w:cs="Calibri"/>
          <w:sz w:val="24"/>
          <w:szCs w:val="24"/>
        </w:rPr>
        <w:t xml:space="preserve"> or recklessly</w:t>
      </w:r>
      <w:r w:rsidRPr="009975BF">
        <w:rPr>
          <w:rFonts w:ascii="Trebuchet MS" w:hAnsi="Trebuchet MS" w:cs="Calibri"/>
          <w:sz w:val="24"/>
          <w:szCs w:val="24"/>
        </w:rPr>
        <w:t xml:space="preserve"> damaged by a </w:t>
      </w:r>
      <w:r w:rsidR="003237E0" w:rsidRPr="009975BF">
        <w:rPr>
          <w:rFonts w:ascii="Trebuchet MS" w:hAnsi="Trebuchet MS" w:cs="Calibri"/>
          <w:sz w:val="24"/>
          <w:szCs w:val="24"/>
        </w:rPr>
        <w:t>pupil</w:t>
      </w:r>
      <w:r w:rsidRPr="009975BF">
        <w:rPr>
          <w:rFonts w:ascii="Trebuchet MS" w:hAnsi="Trebuchet MS" w:cs="Calibri"/>
          <w:sz w:val="24"/>
          <w:szCs w:val="24"/>
        </w:rPr>
        <w:t xml:space="preserve"> or </w:t>
      </w:r>
      <w:r w:rsidR="009975BF">
        <w:rPr>
          <w:rFonts w:ascii="Trebuchet MS" w:hAnsi="Trebuchet MS" w:cs="Calibri"/>
          <w:sz w:val="24"/>
          <w:szCs w:val="24"/>
        </w:rPr>
        <w:t xml:space="preserve">the </w:t>
      </w:r>
      <w:r w:rsidR="0009117A" w:rsidRPr="009975BF">
        <w:rPr>
          <w:rFonts w:ascii="Trebuchet MS" w:hAnsi="Trebuchet MS" w:cs="Calibri"/>
          <w:sz w:val="24"/>
          <w:szCs w:val="24"/>
        </w:rPr>
        <w:t>parent/carer</w:t>
      </w:r>
      <w:r w:rsidRPr="009975BF">
        <w:rPr>
          <w:rFonts w:ascii="Trebuchet MS" w:hAnsi="Trebuchet MS" w:cs="Calibri"/>
          <w:sz w:val="24"/>
          <w:szCs w:val="24"/>
        </w:rPr>
        <w:t xml:space="preserve"> the school may charge those responsible for some or </w:t>
      </w:r>
      <w:r w:rsidR="7A4F8931" w:rsidRPr="009975BF">
        <w:rPr>
          <w:rFonts w:ascii="Trebuchet MS" w:hAnsi="Trebuchet MS" w:cs="Calibri"/>
          <w:sz w:val="24"/>
          <w:szCs w:val="24"/>
        </w:rPr>
        <w:t>all</w:t>
      </w:r>
      <w:r w:rsidRPr="009975BF">
        <w:rPr>
          <w:rFonts w:ascii="Trebuchet MS" w:hAnsi="Trebuchet MS" w:cs="Calibri"/>
          <w:sz w:val="24"/>
          <w:szCs w:val="24"/>
        </w:rPr>
        <w:t xml:space="preserve"> the cost of repair or replacement.</w:t>
      </w:r>
    </w:p>
    <w:p w14:paraId="75F67F5B" w14:textId="7E251EEC" w:rsidR="00F52EC6" w:rsidRPr="009975BF" w:rsidRDefault="00F52EC6" w:rsidP="00F52EC6">
      <w:pPr>
        <w:rPr>
          <w:rFonts w:ascii="Trebuchet MS" w:hAnsi="Trebuchet MS" w:cs="Calibri"/>
          <w:sz w:val="24"/>
          <w:szCs w:val="24"/>
        </w:rPr>
      </w:pPr>
      <w:r w:rsidRPr="009975BF">
        <w:rPr>
          <w:rFonts w:ascii="Trebuchet MS" w:hAnsi="Trebuchet MS" w:cs="Calibri"/>
          <w:sz w:val="24"/>
          <w:szCs w:val="24"/>
        </w:rPr>
        <w:lastRenderedPageBreak/>
        <w:t xml:space="preserve">Where property belonging to a third party has been damaged by a pupil, and the school has been charged, the school may charge some or </w:t>
      </w:r>
      <w:r w:rsidR="528E4342" w:rsidRPr="009975BF">
        <w:rPr>
          <w:rFonts w:ascii="Trebuchet MS" w:hAnsi="Trebuchet MS" w:cs="Calibri"/>
          <w:sz w:val="24"/>
          <w:szCs w:val="24"/>
        </w:rPr>
        <w:t>all</w:t>
      </w:r>
      <w:r w:rsidRPr="009975BF">
        <w:rPr>
          <w:rFonts w:ascii="Trebuchet MS" w:hAnsi="Trebuchet MS" w:cs="Calibri"/>
          <w:sz w:val="24"/>
          <w:szCs w:val="24"/>
        </w:rPr>
        <w:t xml:space="preserve"> the cost to those responsible.</w:t>
      </w:r>
    </w:p>
    <w:p w14:paraId="18DD5B1A" w14:textId="77777777" w:rsidR="00F52EC6" w:rsidRPr="009975BF" w:rsidRDefault="00F52EC6" w:rsidP="00F52EC6">
      <w:pPr>
        <w:rPr>
          <w:rFonts w:ascii="Trebuchet MS" w:hAnsi="Trebuchet MS" w:cs="Calibri"/>
          <w:sz w:val="24"/>
          <w:szCs w:val="24"/>
        </w:rPr>
      </w:pPr>
      <w:r w:rsidRPr="009975BF">
        <w:rPr>
          <w:rFonts w:ascii="Trebuchet MS" w:hAnsi="Trebuchet MS" w:cs="Calibri"/>
          <w:sz w:val="24"/>
          <w:szCs w:val="24"/>
        </w:rPr>
        <w:t xml:space="preserve">Whether or not these charges will be made will be decided by the </w:t>
      </w:r>
      <w:r w:rsidR="00504C77" w:rsidRPr="009975BF">
        <w:rPr>
          <w:rFonts w:ascii="Trebuchet MS" w:hAnsi="Trebuchet MS" w:cs="Calibri"/>
          <w:sz w:val="24"/>
          <w:szCs w:val="24"/>
        </w:rPr>
        <w:t>Headteacher</w:t>
      </w:r>
      <w:r w:rsidR="00712AF1" w:rsidRPr="009975BF">
        <w:rPr>
          <w:rFonts w:ascii="Trebuchet MS" w:hAnsi="Trebuchet MS" w:cs="Calibri"/>
          <w:sz w:val="24"/>
          <w:szCs w:val="24"/>
        </w:rPr>
        <w:t xml:space="preserve"> </w:t>
      </w:r>
      <w:r w:rsidRPr="009975BF">
        <w:rPr>
          <w:rFonts w:ascii="Trebuchet MS" w:hAnsi="Trebuchet MS" w:cs="Calibri"/>
          <w:sz w:val="24"/>
          <w:szCs w:val="24"/>
        </w:rPr>
        <w:t xml:space="preserve">and dependent on the </w:t>
      </w:r>
      <w:r w:rsidR="00CE3F58" w:rsidRPr="009975BF">
        <w:rPr>
          <w:rFonts w:ascii="Trebuchet MS" w:hAnsi="Trebuchet MS" w:cs="Calibri"/>
          <w:sz w:val="24"/>
          <w:szCs w:val="24"/>
        </w:rPr>
        <w:t>s</w:t>
      </w:r>
      <w:r w:rsidRPr="009975BF">
        <w:rPr>
          <w:rFonts w:ascii="Trebuchet MS" w:hAnsi="Trebuchet MS" w:cs="Calibri"/>
          <w:sz w:val="24"/>
          <w:szCs w:val="24"/>
        </w:rPr>
        <w:t>ituation.</w:t>
      </w:r>
    </w:p>
    <w:p w14:paraId="0863A344" w14:textId="77777777" w:rsidR="00C87CF2" w:rsidRPr="009975BF" w:rsidRDefault="002744DC" w:rsidP="002242D3">
      <w:pPr>
        <w:pStyle w:val="ListParagraph"/>
        <w:ind w:left="0"/>
        <w:rPr>
          <w:rFonts w:ascii="Trebuchet MS" w:hAnsi="Trebuchet MS" w:cs="Calibri"/>
          <w:sz w:val="24"/>
          <w:szCs w:val="24"/>
        </w:rPr>
      </w:pPr>
      <w:r w:rsidRPr="009975BF">
        <w:rPr>
          <w:rFonts w:ascii="Trebuchet MS" w:hAnsi="Trebuchet MS" w:cs="Calibri"/>
          <w:b/>
          <w:sz w:val="24"/>
          <w:szCs w:val="24"/>
        </w:rPr>
        <w:t>12</w:t>
      </w:r>
      <w:r w:rsidR="002242D3" w:rsidRPr="009975BF">
        <w:rPr>
          <w:rFonts w:ascii="Trebuchet MS" w:hAnsi="Trebuchet MS" w:cs="Calibri"/>
          <w:b/>
          <w:sz w:val="24"/>
          <w:szCs w:val="24"/>
        </w:rPr>
        <w:t xml:space="preserve">. </w:t>
      </w:r>
      <w:r w:rsidR="00F52EC6" w:rsidRPr="009975BF">
        <w:rPr>
          <w:rFonts w:ascii="Trebuchet MS" w:hAnsi="Trebuchet MS" w:cs="Calibri"/>
          <w:b/>
          <w:sz w:val="24"/>
          <w:szCs w:val="24"/>
        </w:rPr>
        <w:t>Remissions and concessions</w:t>
      </w:r>
    </w:p>
    <w:p w14:paraId="3EC145E1" w14:textId="57924228" w:rsidR="00F52EC6" w:rsidRPr="009975BF" w:rsidRDefault="00F52EC6" w:rsidP="00F52EC6">
      <w:pPr>
        <w:rPr>
          <w:rFonts w:ascii="Trebuchet MS" w:hAnsi="Trebuchet MS" w:cs="Calibri"/>
          <w:sz w:val="24"/>
          <w:szCs w:val="24"/>
        </w:rPr>
      </w:pPr>
      <w:r w:rsidRPr="009975BF">
        <w:rPr>
          <w:rFonts w:ascii="Trebuchet MS" w:hAnsi="Trebuchet MS" w:cs="Calibri"/>
          <w:sz w:val="24"/>
          <w:szCs w:val="24"/>
        </w:rPr>
        <w:t xml:space="preserve">The school will </w:t>
      </w:r>
      <w:r w:rsidR="116C7291" w:rsidRPr="009975BF">
        <w:rPr>
          <w:rFonts w:ascii="Trebuchet MS" w:hAnsi="Trebuchet MS" w:cs="Calibri"/>
          <w:sz w:val="24"/>
          <w:szCs w:val="24"/>
        </w:rPr>
        <w:t>consider</w:t>
      </w:r>
      <w:r w:rsidRPr="009975BF">
        <w:rPr>
          <w:rFonts w:ascii="Trebuchet MS" w:hAnsi="Trebuchet MS" w:cs="Calibri"/>
          <w:sz w:val="24"/>
          <w:szCs w:val="24"/>
        </w:rPr>
        <w:t xml:space="preserve"> the remission of charges to </w:t>
      </w:r>
      <w:r w:rsidR="009975BF">
        <w:rPr>
          <w:rFonts w:ascii="Trebuchet MS" w:hAnsi="Trebuchet MS" w:cs="Calibri"/>
          <w:sz w:val="24"/>
          <w:szCs w:val="24"/>
        </w:rPr>
        <w:t xml:space="preserve">the </w:t>
      </w:r>
      <w:r w:rsidR="0019723C" w:rsidRPr="009975BF">
        <w:rPr>
          <w:rFonts w:ascii="Trebuchet MS" w:hAnsi="Trebuchet MS" w:cs="Calibri"/>
          <w:sz w:val="24"/>
          <w:szCs w:val="24"/>
        </w:rPr>
        <w:t>parent/carer</w:t>
      </w:r>
      <w:r w:rsidRPr="009975BF">
        <w:rPr>
          <w:rFonts w:ascii="Trebuchet MS" w:hAnsi="Trebuchet MS" w:cs="Calibri"/>
          <w:sz w:val="24"/>
          <w:szCs w:val="24"/>
        </w:rPr>
        <w:t xml:space="preserve"> who receive the following support payments:</w:t>
      </w:r>
    </w:p>
    <w:p w14:paraId="131400CA" w14:textId="77777777" w:rsidR="008E3D2B" w:rsidRPr="009975BF" w:rsidRDefault="008E3D2B" w:rsidP="008E3D2B">
      <w:pPr>
        <w:numPr>
          <w:ilvl w:val="0"/>
          <w:numId w:val="12"/>
        </w:numPr>
        <w:shd w:val="clear" w:color="auto" w:fill="FFFFFF"/>
        <w:spacing w:after="75" w:line="240" w:lineRule="auto"/>
        <w:rPr>
          <w:rFonts w:ascii="Trebuchet MS" w:eastAsia="Times New Roman" w:hAnsi="Trebuchet MS" w:cs="Calibri"/>
          <w:color w:val="0B0C0C"/>
          <w:sz w:val="24"/>
          <w:szCs w:val="24"/>
          <w:lang w:eastAsia="en-GB"/>
        </w:rPr>
      </w:pPr>
      <w:r w:rsidRPr="009975BF">
        <w:rPr>
          <w:rFonts w:ascii="Trebuchet MS" w:eastAsia="Times New Roman" w:hAnsi="Trebuchet MS" w:cs="Calibri"/>
          <w:color w:val="0B0C0C"/>
          <w:sz w:val="24"/>
          <w:szCs w:val="24"/>
          <w:lang w:eastAsia="en-GB"/>
        </w:rPr>
        <w:t>Income Support</w:t>
      </w:r>
    </w:p>
    <w:p w14:paraId="7F22DAB9" w14:textId="77777777" w:rsidR="008E3D2B" w:rsidRPr="009975BF" w:rsidRDefault="008E3D2B" w:rsidP="008E3D2B">
      <w:pPr>
        <w:numPr>
          <w:ilvl w:val="0"/>
          <w:numId w:val="12"/>
        </w:numPr>
        <w:shd w:val="clear" w:color="auto" w:fill="FFFFFF"/>
        <w:spacing w:after="75" w:line="240" w:lineRule="auto"/>
        <w:rPr>
          <w:rFonts w:ascii="Trebuchet MS" w:eastAsia="Times New Roman" w:hAnsi="Trebuchet MS" w:cs="Calibri"/>
          <w:color w:val="0B0C0C"/>
          <w:sz w:val="24"/>
          <w:szCs w:val="24"/>
          <w:lang w:eastAsia="en-GB"/>
        </w:rPr>
      </w:pPr>
      <w:r w:rsidRPr="009975BF">
        <w:rPr>
          <w:rFonts w:ascii="Trebuchet MS" w:eastAsia="Times New Roman" w:hAnsi="Trebuchet MS" w:cs="Calibri"/>
          <w:color w:val="0B0C0C"/>
          <w:sz w:val="24"/>
          <w:szCs w:val="24"/>
          <w:lang w:eastAsia="en-GB"/>
        </w:rPr>
        <w:t>income-based Jobseeker’s Allowance</w:t>
      </w:r>
    </w:p>
    <w:p w14:paraId="694B675F" w14:textId="77777777" w:rsidR="008E3D2B" w:rsidRPr="009975BF" w:rsidRDefault="008E3D2B" w:rsidP="008E3D2B">
      <w:pPr>
        <w:numPr>
          <w:ilvl w:val="0"/>
          <w:numId w:val="12"/>
        </w:numPr>
        <w:shd w:val="clear" w:color="auto" w:fill="FFFFFF"/>
        <w:spacing w:after="75" w:line="240" w:lineRule="auto"/>
        <w:rPr>
          <w:rFonts w:ascii="Trebuchet MS" w:eastAsia="Times New Roman" w:hAnsi="Trebuchet MS" w:cs="Calibri"/>
          <w:color w:val="0B0C0C"/>
          <w:sz w:val="24"/>
          <w:szCs w:val="24"/>
          <w:lang w:eastAsia="en-GB"/>
        </w:rPr>
      </w:pPr>
      <w:r w:rsidRPr="009975BF">
        <w:rPr>
          <w:rFonts w:ascii="Trebuchet MS" w:eastAsia="Times New Roman" w:hAnsi="Trebuchet MS" w:cs="Calibri"/>
          <w:color w:val="0B0C0C"/>
          <w:sz w:val="24"/>
          <w:szCs w:val="24"/>
          <w:lang w:eastAsia="en-GB"/>
        </w:rPr>
        <w:t>income-related Employment and Support Allowance</w:t>
      </w:r>
    </w:p>
    <w:p w14:paraId="673C7A5E" w14:textId="77777777" w:rsidR="008E3D2B" w:rsidRPr="009975BF" w:rsidRDefault="008E3D2B" w:rsidP="008E3D2B">
      <w:pPr>
        <w:numPr>
          <w:ilvl w:val="0"/>
          <w:numId w:val="12"/>
        </w:numPr>
        <w:shd w:val="clear" w:color="auto" w:fill="FFFFFF"/>
        <w:spacing w:after="75" w:line="240" w:lineRule="auto"/>
        <w:rPr>
          <w:rFonts w:ascii="Trebuchet MS" w:eastAsia="Times New Roman" w:hAnsi="Trebuchet MS" w:cs="Calibri"/>
          <w:color w:val="0B0C0C"/>
          <w:sz w:val="24"/>
          <w:szCs w:val="24"/>
          <w:lang w:eastAsia="en-GB"/>
        </w:rPr>
      </w:pPr>
      <w:r w:rsidRPr="009975BF">
        <w:rPr>
          <w:rFonts w:ascii="Trebuchet MS" w:eastAsia="Times New Roman" w:hAnsi="Trebuchet MS" w:cs="Calibri"/>
          <w:color w:val="0B0C0C"/>
          <w:sz w:val="24"/>
          <w:szCs w:val="24"/>
          <w:lang w:eastAsia="en-GB"/>
        </w:rPr>
        <w:t>support under Part VI of the Immigration and Asylum Act 1999</w:t>
      </w:r>
    </w:p>
    <w:p w14:paraId="3A690FE9" w14:textId="77777777" w:rsidR="008E3D2B" w:rsidRPr="009975BF" w:rsidRDefault="008E3D2B" w:rsidP="008E3D2B">
      <w:pPr>
        <w:numPr>
          <w:ilvl w:val="0"/>
          <w:numId w:val="12"/>
        </w:numPr>
        <w:shd w:val="clear" w:color="auto" w:fill="FFFFFF"/>
        <w:spacing w:after="75" w:line="240" w:lineRule="auto"/>
        <w:rPr>
          <w:rFonts w:ascii="Trebuchet MS" w:eastAsia="Times New Roman" w:hAnsi="Trebuchet MS" w:cs="Calibri"/>
          <w:color w:val="0B0C0C"/>
          <w:sz w:val="24"/>
          <w:szCs w:val="24"/>
          <w:lang w:eastAsia="en-GB"/>
        </w:rPr>
      </w:pPr>
      <w:r w:rsidRPr="009975BF">
        <w:rPr>
          <w:rFonts w:ascii="Trebuchet MS" w:eastAsia="Times New Roman" w:hAnsi="Trebuchet MS" w:cs="Calibri"/>
          <w:color w:val="0B0C0C"/>
          <w:sz w:val="24"/>
          <w:szCs w:val="24"/>
          <w:lang w:eastAsia="en-GB"/>
        </w:rPr>
        <w:t>the guaranteed element of Pension Credit</w:t>
      </w:r>
    </w:p>
    <w:p w14:paraId="536BCBE5" w14:textId="77777777" w:rsidR="008E3D2B" w:rsidRPr="009975BF" w:rsidRDefault="008E3D2B" w:rsidP="008E3D2B">
      <w:pPr>
        <w:numPr>
          <w:ilvl w:val="0"/>
          <w:numId w:val="12"/>
        </w:numPr>
        <w:shd w:val="clear" w:color="auto" w:fill="FFFFFF"/>
        <w:spacing w:after="75" w:line="240" w:lineRule="auto"/>
        <w:rPr>
          <w:rFonts w:ascii="Trebuchet MS" w:eastAsia="Times New Roman" w:hAnsi="Trebuchet MS" w:cs="Calibri"/>
          <w:color w:val="0B0C0C"/>
          <w:sz w:val="24"/>
          <w:szCs w:val="24"/>
          <w:lang w:eastAsia="en-GB"/>
        </w:rPr>
      </w:pPr>
      <w:r w:rsidRPr="009975BF">
        <w:rPr>
          <w:rFonts w:ascii="Trebuchet MS" w:eastAsia="Times New Roman" w:hAnsi="Trebuchet MS" w:cs="Calibri"/>
          <w:color w:val="0B0C0C"/>
          <w:sz w:val="24"/>
          <w:szCs w:val="24"/>
          <w:lang w:eastAsia="en-GB"/>
        </w:rPr>
        <w:t>Child Tax Credit (provided you’re not also entitled to Working Tax Credit and have an annual gross income of no more than £16,190)</w:t>
      </w:r>
    </w:p>
    <w:p w14:paraId="4DFCEF9F" w14:textId="77777777" w:rsidR="008E3D2B" w:rsidRPr="009975BF" w:rsidRDefault="008E3D2B" w:rsidP="008E3D2B">
      <w:pPr>
        <w:numPr>
          <w:ilvl w:val="0"/>
          <w:numId w:val="12"/>
        </w:numPr>
        <w:shd w:val="clear" w:color="auto" w:fill="FFFFFF"/>
        <w:spacing w:after="75" w:line="240" w:lineRule="auto"/>
        <w:rPr>
          <w:rFonts w:ascii="Trebuchet MS" w:eastAsia="Times New Roman" w:hAnsi="Trebuchet MS" w:cs="Calibri"/>
          <w:color w:val="0B0C0C"/>
          <w:sz w:val="24"/>
          <w:szCs w:val="24"/>
          <w:lang w:eastAsia="en-GB"/>
        </w:rPr>
      </w:pPr>
      <w:r w:rsidRPr="009975BF">
        <w:rPr>
          <w:rFonts w:ascii="Trebuchet MS" w:eastAsia="Times New Roman" w:hAnsi="Trebuchet MS" w:cs="Calibri"/>
          <w:color w:val="0B0C0C"/>
          <w:sz w:val="24"/>
          <w:szCs w:val="24"/>
          <w:lang w:eastAsia="en-GB"/>
        </w:rPr>
        <w:t>Working Tax Credit run-on - paid for 4 weeks after you stop qualifying for Working Tax Credit</w:t>
      </w:r>
    </w:p>
    <w:p w14:paraId="07E2098B" w14:textId="77777777" w:rsidR="008E3D2B" w:rsidRPr="009975BF" w:rsidRDefault="008E3D2B" w:rsidP="008E3D2B">
      <w:pPr>
        <w:numPr>
          <w:ilvl w:val="0"/>
          <w:numId w:val="12"/>
        </w:numPr>
        <w:shd w:val="clear" w:color="auto" w:fill="FFFFFF"/>
        <w:spacing w:after="75" w:line="240" w:lineRule="auto"/>
        <w:rPr>
          <w:rFonts w:ascii="Trebuchet MS" w:eastAsia="Times New Roman" w:hAnsi="Trebuchet MS" w:cs="Calibri"/>
          <w:color w:val="0B0C0C"/>
          <w:sz w:val="24"/>
          <w:szCs w:val="24"/>
          <w:lang w:eastAsia="en-GB"/>
        </w:rPr>
      </w:pPr>
      <w:r w:rsidRPr="009975BF">
        <w:rPr>
          <w:rFonts w:ascii="Trebuchet MS" w:eastAsia="Times New Roman" w:hAnsi="Trebuchet MS" w:cs="Calibri"/>
          <w:color w:val="0B0C0C"/>
          <w:sz w:val="24"/>
          <w:szCs w:val="24"/>
          <w:lang w:eastAsia="en-GB"/>
        </w:rPr>
        <w:t>Universal Credit - if you apply on or after 1 April 2018 your household income must be less than £7,400 a year (after tax and not including any benefits you get)</w:t>
      </w:r>
    </w:p>
    <w:p w14:paraId="63D06C72" w14:textId="77777777" w:rsidR="00E17B88" w:rsidRPr="009975BF" w:rsidRDefault="00E17B88" w:rsidP="003A59D6">
      <w:pPr>
        <w:numPr>
          <w:ilvl w:val="0"/>
          <w:numId w:val="12"/>
        </w:numPr>
        <w:spacing w:before="100" w:beforeAutospacing="1" w:after="100" w:afterAutospacing="1" w:line="240" w:lineRule="auto"/>
        <w:rPr>
          <w:rFonts w:ascii="Trebuchet MS" w:eastAsia="Times New Roman" w:hAnsi="Trebuchet MS" w:cs="Calibri"/>
          <w:sz w:val="24"/>
          <w:szCs w:val="24"/>
          <w:lang w:eastAsia="en-GB"/>
        </w:rPr>
      </w:pPr>
      <w:r w:rsidRPr="009975BF">
        <w:rPr>
          <w:rFonts w:ascii="Trebuchet MS" w:eastAsia="Times New Roman" w:hAnsi="Trebuchet MS" w:cs="Calibri"/>
          <w:sz w:val="24"/>
          <w:szCs w:val="24"/>
          <w:lang w:eastAsia="en-GB"/>
        </w:rPr>
        <w:t>Children in receipt of Pupil Premium/Pupil Premium+</w:t>
      </w:r>
    </w:p>
    <w:p w14:paraId="43E02F72" w14:textId="1341E841" w:rsidR="00F52EC6" w:rsidRPr="009975BF" w:rsidRDefault="00CE3F58" w:rsidP="00F52EC6">
      <w:pPr>
        <w:rPr>
          <w:rFonts w:ascii="Trebuchet MS" w:hAnsi="Trebuchet MS" w:cs="Calibri"/>
          <w:sz w:val="24"/>
          <w:szCs w:val="24"/>
        </w:rPr>
      </w:pPr>
      <w:r w:rsidRPr="009975BF">
        <w:rPr>
          <w:rFonts w:ascii="Trebuchet MS" w:hAnsi="Trebuchet MS" w:cs="Calibri"/>
          <w:sz w:val="24"/>
          <w:szCs w:val="24"/>
        </w:rPr>
        <w:t>Children of families who receive these payments are also entitled to</w:t>
      </w:r>
      <w:r w:rsidR="00F52EC6" w:rsidRPr="009975BF">
        <w:rPr>
          <w:rFonts w:ascii="Trebuchet MS" w:hAnsi="Trebuchet MS" w:cs="Calibri"/>
          <w:sz w:val="24"/>
          <w:szCs w:val="24"/>
        </w:rPr>
        <w:t xml:space="preserve"> free school meals. </w:t>
      </w:r>
      <w:r w:rsidR="007C1E9B" w:rsidRPr="009975BF">
        <w:rPr>
          <w:rFonts w:ascii="Trebuchet MS" w:hAnsi="Trebuchet MS" w:cs="Calibri"/>
          <w:sz w:val="24"/>
          <w:szCs w:val="24"/>
        </w:rPr>
        <w:t>P</w:t>
      </w:r>
      <w:r w:rsidR="009975BF">
        <w:rPr>
          <w:rFonts w:ascii="Trebuchet MS" w:hAnsi="Trebuchet MS" w:cs="Calibri"/>
          <w:sz w:val="24"/>
          <w:szCs w:val="24"/>
        </w:rPr>
        <w:t>arents</w:t>
      </w:r>
      <w:r w:rsidR="007C1E9B" w:rsidRPr="009975BF">
        <w:rPr>
          <w:rFonts w:ascii="Trebuchet MS" w:hAnsi="Trebuchet MS" w:cs="Calibri"/>
          <w:sz w:val="24"/>
          <w:szCs w:val="24"/>
        </w:rPr>
        <w:t>/carer</w:t>
      </w:r>
      <w:r w:rsidR="009975BF">
        <w:rPr>
          <w:rFonts w:ascii="Trebuchet MS" w:hAnsi="Trebuchet MS" w:cs="Calibri"/>
          <w:sz w:val="24"/>
          <w:szCs w:val="24"/>
        </w:rPr>
        <w:t>s</w:t>
      </w:r>
      <w:r w:rsidR="007C1E9B" w:rsidRPr="009975BF">
        <w:rPr>
          <w:rFonts w:ascii="Trebuchet MS" w:hAnsi="Trebuchet MS" w:cs="Calibri"/>
          <w:sz w:val="24"/>
          <w:szCs w:val="24"/>
        </w:rPr>
        <w:t xml:space="preserve"> </w:t>
      </w:r>
      <w:r w:rsidR="00F52EC6" w:rsidRPr="009975BF">
        <w:rPr>
          <w:rFonts w:ascii="Trebuchet MS" w:hAnsi="Trebuchet MS" w:cs="Calibri"/>
          <w:sz w:val="24"/>
          <w:szCs w:val="24"/>
        </w:rPr>
        <w:t xml:space="preserve">who are eligible for the remission of charges will be dealt with confidentially. </w:t>
      </w:r>
    </w:p>
    <w:p w14:paraId="7B7FB74E" w14:textId="27DEC3B1" w:rsidR="00F52EC6" w:rsidRPr="009975BF" w:rsidRDefault="00F52EC6" w:rsidP="00F52EC6">
      <w:pPr>
        <w:rPr>
          <w:rFonts w:ascii="Trebuchet MS" w:hAnsi="Trebuchet MS" w:cs="Calibri"/>
          <w:sz w:val="24"/>
          <w:szCs w:val="24"/>
        </w:rPr>
      </w:pPr>
      <w:r w:rsidRPr="009975BF">
        <w:rPr>
          <w:rFonts w:ascii="Trebuchet MS" w:hAnsi="Trebuchet MS" w:cs="Calibri"/>
          <w:sz w:val="24"/>
          <w:szCs w:val="24"/>
        </w:rPr>
        <w:t xml:space="preserve">The </w:t>
      </w:r>
      <w:r w:rsidR="009975BF">
        <w:rPr>
          <w:rFonts w:ascii="Trebuchet MS" w:hAnsi="Trebuchet MS" w:cs="Calibri"/>
          <w:sz w:val="24"/>
          <w:szCs w:val="24"/>
        </w:rPr>
        <w:t>H</w:t>
      </w:r>
      <w:r w:rsidR="00504C77" w:rsidRPr="009975BF">
        <w:rPr>
          <w:rFonts w:ascii="Trebuchet MS" w:hAnsi="Trebuchet MS" w:cs="Calibri"/>
          <w:sz w:val="24"/>
          <w:szCs w:val="24"/>
        </w:rPr>
        <w:t>eadteacher</w:t>
      </w:r>
      <w:r w:rsidRPr="009975BF">
        <w:rPr>
          <w:rFonts w:ascii="Trebuchet MS" w:hAnsi="Trebuchet MS" w:cs="Calibri"/>
          <w:sz w:val="24"/>
          <w:szCs w:val="24"/>
        </w:rPr>
        <w:t xml:space="preserve"> and chair of governors will authorise the remission of charges.</w:t>
      </w:r>
    </w:p>
    <w:p w14:paraId="183FA096" w14:textId="47C1CA32" w:rsidR="00F52EC6" w:rsidRPr="009975BF" w:rsidRDefault="00F52EC6" w:rsidP="00F52EC6">
      <w:pPr>
        <w:rPr>
          <w:rFonts w:ascii="Trebuchet MS" w:hAnsi="Trebuchet MS" w:cs="Calibri"/>
          <w:sz w:val="24"/>
          <w:szCs w:val="24"/>
        </w:rPr>
      </w:pPr>
      <w:r w:rsidRPr="009975BF">
        <w:rPr>
          <w:rFonts w:ascii="Trebuchet MS" w:hAnsi="Trebuchet MS" w:cs="Calibri"/>
          <w:sz w:val="24"/>
          <w:szCs w:val="24"/>
        </w:rPr>
        <w:t xml:space="preserve">The school may choose to subsidise part or </w:t>
      </w:r>
      <w:r w:rsidR="63CE49C2" w:rsidRPr="009975BF">
        <w:rPr>
          <w:rFonts w:ascii="Trebuchet MS" w:hAnsi="Trebuchet MS" w:cs="Calibri"/>
          <w:sz w:val="24"/>
          <w:szCs w:val="24"/>
        </w:rPr>
        <w:t>all</w:t>
      </w:r>
      <w:r w:rsidRPr="009975BF">
        <w:rPr>
          <w:rFonts w:ascii="Trebuchet MS" w:hAnsi="Trebuchet MS" w:cs="Calibri"/>
          <w:sz w:val="24"/>
          <w:szCs w:val="24"/>
        </w:rPr>
        <w:t xml:space="preserve"> the payment of some charges for certain activities and pupils, and this will be determined</w:t>
      </w:r>
      <w:r w:rsidR="00072109" w:rsidRPr="009975BF">
        <w:rPr>
          <w:rFonts w:ascii="Trebuchet MS" w:hAnsi="Trebuchet MS" w:cs="Calibri"/>
          <w:sz w:val="24"/>
          <w:szCs w:val="24"/>
        </w:rPr>
        <w:t xml:space="preserve"> by the governing body and </w:t>
      </w:r>
      <w:r w:rsidR="00504C77" w:rsidRPr="009975BF">
        <w:rPr>
          <w:rFonts w:ascii="Trebuchet MS" w:hAnsi="Trebuchet MS" w:cs="Calibri"/>
          <w:sz w:val="24"/>
          <w:szCs w:val="24"/>
        </w:rPr>
        <w:t>Headteacher</w:t>
      </w:r>
      <w:r w:rsidRPr="009975BF">
        <w:rPr>
          <w:rFonts w:ascii="Trebuchet MS" w:hAnsi="Trebuchet MS" w:cs="Calibri"/>
          <w:sz w:val="24"/>
          <w:szCs w:val="24"/>
        </w:rPr>
        <w:t>.</w:t>
      </w:r>
    </w:p>
    <w:p w14:paraId="61829076" w14:textId="77777777" w:rsidR="007C1E9B" w:rsidRPr="009975BF" w:rsidRDefault="007C1E9B" w:rsidP="002242D3">
      <w:pPr>
        <w:pStyle w:val="ListParagraph"/>
        <w:ind w:left="0"/>
        <w:rPr>
          <w:rFonts w:ascii="Trebuchet MS" w:hAnsi="Trebuchet MS" w:cs="Calibri"/>
          <w:b/>
          <w:sz w:val="24"/>
          <w:szCs w:val="24"/>
        </w:rPr>
      </w:pPr>
    </w:p>
    <w:p w14:paraId="58FCBE62" w14:textId="77777777" w:rsidR="00F52EC6" w:rsidRPr="009975BF" w:rsidRDefault="002744DC" w:rsidP="002242D3">
      <w:pPr>
        <w:pStyle w:val="ListParagraph"/>
        <w:ind w:left="0"/>
        <w:rPr>
          <w:rFonts w:ascii="Trebuchet MS" w:hAnsi="Trebuchet MS" w:cs="Calibri"/>
          <w:sz w:val="24"/>
          <w:szCs w:val="24"/>
        </w:rPr>
      </w:pPr>
      <w:r w:rsidRPr="009975BF">
        <w:rPr>
          <w:rFonts w:ascii="Trebuchet MS" w:hAnsi="Trebuchet MS" w:cs="Calibri"/>
          <w:b/>
          <w:sz w:val="24"/>
          <w:szCs w:val="24"/>
        </w:rPr>
        <w:t>13</w:t>
      </w:r>
      <w:r w:rsidR="002242D3" w:rsidRPr="009975BF">
        <w:rPr>
          <w:rFonts w:ascii="Trebuchet MS" w:hAnsi="Trebuchet MS" w:cs="Calibri"/>
          <w:b/>
          <w:sz w:val="24"/>
          <w:szCs w:val="24"/>
        </w:rPr>
        <w:t xml:space="preserve">. </w:t>
      </w:r>
      <w:r w:rsidR="00F52EC6" w:rsidRPr="009975BF">
        <w:rPr>
          <w:rFonts w:ascii="Trebuchet MS" w:hAnsi="Trebuchet MS" w:cs="Calibri"/>
          <w:b/>
          <w:sz w:val="24"/>
          <w:szCs w:val="24"/>
        </w:rPr>
        <w:t>Voluntary contributions</w:t>
      </w:r>
    </w:p>
    <w:p w14:paraId="12227146" w14:textId="71F79DD5" w:rsidR="00F52EC6" w:rsidRPr="009975BF" w:rsidRDefault="00E36F0E" w:rsidP="00F52EC6">
      <w:pPr>
        <w:pStyle w:val="NormalWeb"/>
        <w:rPr>
          <w:rFonts w:ascii="Trebuchet MS" w:hAnsi="Trebuchet MS" w:cs="Calibri"/>
        </w:rPr>
      </w:pPr>
      <w:r w:rsidRPr="009975BF">
        <w:rPr>
          <w:rFonts w:ascii="Trebuchet MS" w:hAnsi="Trebuchet MS" w:cs="Calibri"/>
        </w:rPr>
        <w:t xml:space="preserve">St </w:t>
      </w:r>
      <w:r w:rsidR="59A1E860" w:rsidRPr="009975BF">
        <w:rPr>
          <w:rFonts w:ascii="Trebuchet MS" w:hAnsi="Trebuchet MS" w:cs="Calibri"/>
        </w:rPr>
        <w:t>Mark</w:t>
      </w:r>
      <w:r w:rsidRPr="009975BF">
        <w:rPr>
          <w:rFonts w:ascii="Trebuchet MS" w:hAnsi="Trebuchet MS" w:cs="Calibri"/>
        </w:rPr>
        <w:t xml:space="preserve">’s </w:t>
      </w:r>
      <w:r w:rsidR="00F52EC6" w:rsidRPr="009975BF">
        <w:rPr>
          <w:rFonts w:ascii="Trebuchet MS" w:hAnsi="Trebuchet MS" w:cs="Calibri"/>
        </w:rPr>
        <w:t>may ask for voluntary contributions to the school for general funds and/or to fund activi</w:t>
      </w:r>
      <w:r w:rsidR="005A128F" w:rsidRPr="009975BF">
        <w:rPr>
          <w:rFonts w:ascii="Trebuchet MS" w:hAnsi="Trebuchet MS" w:cs="Calibri"/>
        </w:rPr>
        <w:t>ties that will enrich our pupil</w:t>
      </w:r>
      <w:r w:rsidR="00F52EC6" w:rsidRPr="009975BF">
        <w:rPr>
          <w:rFonts w:ascii="Trebuchet MS" w:hAnsi="Trebuchet MS" w:cs="Calibri"/>
        </w:rPr>
        <w:t>s</w:t>
      </w:r>
      <w:r w:rsidR="005A128F" w:rsidRPr="009975BF">
        <w:rPr>
          <w:rFonts w:ascii="Trebuchet MS" w:hAnsi="Trebuchet MS" w:cs="Calibri"/>
        </w:rPr>
        <w:t>’</w:t>
      </w:r>
      <w:r w:rsidR="00F52EC6" w:rsidRPr="009975BF">
        <w:rPr>
          <w:rFonts w:ascii="Trebuchet MS" w:hAnsi="Trebuchet MS" w:cs="Calibri"/>
        </w:rPr>
        <w:t xml:space="preserve"> education. </w:t>
      </w:r>
    </w:p>
    <w:p w14:paraId="7C0577DA" w14:textId="40AA52DC" w:rsidR="00F52EC6" w:rsidRPr="009975BF" w:rsidRDefault="00F52EC6" w:rsidP="00F52EC6">
      <w:pPr>
        <w:pStyle w:val="NormalWeb"/>
        <w:rPr>
          <w:rFonts w:ascii="Trebuchet MS" w:hAnsi="Trebuchet MS" w:cs="Calibri"/>
        </w:rPr>
      </w:pPr>
      <w:r w:rsidRPr="009975BF">
        <w:rPr>
          <w:rFonts w:ascii="Trebuchet MS" w:hAnsi="Trebuchet MS" w:cs="Calibri"/>
        </w:rPr>
        <w:t xml:space="preserve">In any case where an activity cannot be afforded without voluntary funding, this will be made clear to the </w:t>
      </w:r>
      <w:r w:rsidR="007C1E9B" w:rsidRPr="009975BF">
        <w:rPr>
          <w:rFonts w:ascii="Trebuchet MS" w:hAnsi="Trebuchet MS" w:cs="Calibri"/>
        </w:rPr>
        <w:t>parent/carer</w:t>
      </w:r>
      <w:r w:rsidRPr="009975BF">
        <w:rPr>
          <w:rFonts w:ascii="Trebuchet MS" w:hAnsi="Trebuchet MS" w:cs="Calibri"/>
        </w:rPr>
        <w:t xml:space="preserve"> by the school.</w:t>
      </w:r>
      <w:r w:rsidR="0089318A" w:rsidRPr="009975BF">
        <w:rPr>
          <w:rFonts w:ascii="Trebuchet MS" w:hAnsi="Trebuchet MS" w:cs="Calibri"/>
        </w:rPr>
        <w:t xml:space="preserve"> If the activity is cancelled all monies paid will be returned to </w:t>
      </w:r>
      <w:r w:rsidR="009975BF">
        <w:rPr>
          <w:rFonts w:ascii="Trebuchet MS" w:hAnsi="Trebuchet MS" w:cs="Calibri"/>
        </w:rPr>
        <w:t xml:space="preserve">the </w:t>
      </w:r>
      <w:r w:rsidR="007C1E9B" w:rsidRPr="009975BF">
        <w:rPr>
          <w:rFonts w:ascii="Trebuchet MS" w:hAnsi="Trebuchet MS" w:cs="Calibri"/>
        </w:rPr>
        <w:t>parent/carer</w:t>
      </w:r>
      <w:r w:rsidR="0089318A" w:rsidRPr="009975BF">
        <w:rPr>
          <w:rFonts w:ascii="Trebuchet MS" w:hAnsi="Trebuchet MS" w:cs="Calibri"/>
        </w:rPr>
        <w:t>.</w:t>
      </w:r>
    </w:p>
    <w:p w14:paraId="61E6716D" w14:textId="59612759" w:rsidR="00F52EC6" w:rsidRPr="009975BF" w:rsidRDefault="00F52EC6" w:rsidP="00F52EC6">
      <w:pPr>
        <w:pStyle w:val="NormalWeb"/>
        <w:rPr>
          <w:rFonts w:ascii="Trebuchet MS" w:hAnsi="Trebuchet MS" w:cs="Calibri"/>
        </w:rPr>
      </w:pPr>
      <w:r w:rsidRPr="009975BF">
        <w:rPr>
          <w:rFonts w:ascii="Trebuchet MS" w:hAnsi="Trebuchet MS" w:cs="Calibri"/>
        </w:rPr>
        <w:lastRenderedPageBreak/>
        <w:t xml:space="preserve">There is no obligation for a </w:t>
      </w:r>
      <w:r w:rsidR="0009117A" w:rsidRPr="009975BF">
        <w:rPr>
          <w:rFonts w:ascii="Trebuchet MS" w:hAnsi="Trebuchet MS" w:cs="Calibri"/>
        </w:rPr>
        <w:t>parent/carer</w:t>
      </w:r>
      <w:r w:rsidRPr="009975BF">
        <w:rPr>
          <w:rFonts w:ascii="Trebuchet MS" w:hAnsi="Trebuchet MS" w:cs="Calibri"/>
        </w:rPr>
        <w:t xml:space="preserve"> to make any </w:t>
      </w:r>
      <w:r w:rsidR="3870F1E3" w:rsidRPr="009975BF">
        <w:rPr>
          <w:rFonts w:ascii="Trebuchet MS" w:hAnsi="Trebuchet MS" w:cs="Calibri"/>
        </w:rPr>
        <w:t>contribution,</w:t>
      </w:r>
      <w:r w:rsidRPr="009975BF">
        <w:rPr>
          <w:rFonts w:ascii="Trebuchet MS" w:hAnsi="Trebuchet MS" w:cs="Calibri"/>
        </w:rPr>
        <w:t xml:space="preserve"> and the school will in no way pressure </w:t>
      </w:r>
      <w:r w:rsidR="009975BF">
        <w:rPr>
          <w:rFonts w:ascii="Trebuchet MS" w:hAnsi="Trebuchet MS" w:cs="Calibri"/>
        </w:rPr>
        <w:t xml:space="preserve">the </w:t>
      </w:r>
      <w:r w:rsidR="007C1E9B" w:rsidRPr="009975BF">
        <w:rPr>
          <w:rFonts w:ascii="Trebuchet MS" w:hAnsi="Trebuchet MS" w:cs="Calibri"/>
        </w:rPr>
        <w:t>parent/carer</w:t>
      </w:r>
      <w:r w:rsidRPr="009975BF">
        <w:rPr>
          <w:rFonts w:ascii="Trebuchet MS" w:hAnsi="Trebuchet MS" w:cs="Calibri"/>
        </w:rPr>
        <w:t xml:space="preserve"> to </w:t>
      </w:r>
      <w:r w:rsidR="5097FF45" w:rsidRPr="009975BF">
        <w:rPr>
          <w:rFonts w:ascii="Trebuchet MS" w:hAnsi="Trebuchet MS" w:cs="Calibri"/>
        </w:rPr>
        <w:t>contribute</w:t>
      </w:r>
      <w:r w:rsidRPr="009975BF">
        <w:rPr>
          <w:rFonts w:ascii="Trebuchet MS" w:hAnsi="Trebuchet MS" w:cs="Calibri"/>
        </w:rPr>
        <w:t xml:space="preserve">. </w:t>
      </w:r>
    </w:p>
    <w:p w14:paraId="58A458D5" w14:textId="77777777" w:rsidR="00F52EC6" w:rsidRPr="009975BF" w:rsidRDefault="002744DC" w:rsidP="005A128F">
      <w:pPr>
        <w:pStyle w:val="ListParagraph"/>
        <w:ind w:left="0"/>
        <w:rPr>
          <w:rFonts w:ascii="Trebuchet MS" w:hAnsi="Trebuchet MS" w:cs="Calibri"/>
          <w:b/>
          <w:sz w:val="24"/>
          <w:szCs w:val="24"/>
        </w:rPr>
      </w:pPr>
      <w:r w:rsidRPr="009975BF">
        <w:rPr>
          <w:rFonts w:ascii="Trebuchet MS" w:hAnsi="Trebuchet MS" w:cs="Calibri"/>
          <w:b/>
          <w:sz w:val="24"/>
          <w:szCs w:val="24"/>
        </w:rPr>
        <w:t>14</w:t>
      </w:r>
      <w:r w:rsidR="005A128F" w:rsidRPr="009975BF">
        <w:rPr>
          <w:rFonts w:ascii="Trebuchet MS" w:hAnsi="Trebuchet MS" w:cs="Calibri"/>
          <w:b/>
          <w:sz w:val="24"/>
          <w:szCs w:val="24"/>
        </w:rPr>
        <w:t xml:space="preserve">. </w:t>
      </w:r>
      <w:r w:rsidR="00F52EC6" w:rsidRPr="009975BF">
        <w:rPr>
          <w:rFonts w:ascii="Trebuchet MS" w:hAnsi="Trebuchet MS" w:cs="Calibri"/>
          <w:b/>
          <w:sz w:val="24"/>
          <w:szCs w:val="24"/>
        </w:rPr>
        <w:t>Inability or unwillingness to pay</w:t>
      </w:r>
    </w:p>
    <w:p w14:paraId="697F70EA" w14:textId="2012B478" w:rsidR="00F52EC6" w:rsidRPr="009975BF" w:rsidRDefault="00A945C0" w:rsidP="00F52EC6">
      <w:pPr>
        <w:pStyle w:val="NormalWeb"/>
        <w:rPr>
          <w:rFonts w:ascii="Trebuchet MS" w:hAnsi="Trebuchet MS" w:cs="Calibri"/>
        </w:rPr>
      </w:pPr>
      <w:r w:rsidRPr="009975BF">
        <w:rPr>
          <w:rFonts w:ascii="Trebuchet MS" w:hAnsi="Trebuchet MS" w:cs="Calibri"/>
        </w:rPr>
        <w:t xml:space="preserve">St </w:t>
      </w:r>
      <w:r w:rsidR="36945285" w:rsidRPr="009975BF">
        <w:rPr>
          <w:rFonts w:ascii="Trebuchet MS" w:hAnsi="Trebuchet MS" w:cs="Calibri"/>
        </w:rPr>
        <w:t>Mark</w:t>
      </w:r>
      <w:r w:rsidRPr="009975BF">
        <w:rPr>
          <w:rFonts w:ascii="Trebuchet MS" w:hAnsi="Trebuchet MS" w:cs="Calibri"/>
        </w:rPr>
        <w:t>’s</w:t>
      </w:r>
      <w:r w:rsidR="00072109" w:rsidRPr="009975BF">
        <w:rPr>
          <w:rFonts w:ascii="Trebuchet MS" w:hAnsi="Trebuchet MS" w:cs="Calibri"/>
        </w:rPr>
        <w:t xml:space="preserve"> is committed to ensuring</w:t>
      </w:r>
      <w:r w:rsidR="00F52EC6" w:rsidRPr="009975BF">
        <w:rPr>
          <w:rFonts w:ascii="Trebuchet MS" w:hAnsi="Trebuchet MS" w:cs="Calibri"/>
        </w:rPr>
        <w:t xml:space="preserve"> fair access and treatment of all </w:t>
      </w:r>
      <w:r w:rsidR="005A128F" w:rsidRPr="009975BF">
        <w:rPr>
          <w:rFonts w:ascii="Trebuchet MS" w:hAnsi="Trebuchet MS" w:cs="Calibri"/>
        </w:rPr>
        <w:t>pupils</w:t>
      </w:r>
      <w:r w:rsidR="00853778" w:rsidRPr="009975BF">
        <w:rPr>
          <w:rFonts w:ascii="Trebuchet MS" w:hAnsi="Trebuchet MS" w:cs="Calibri"/>
        </w:rPr>
        <w:t>,</w:t>
      </w:r>
      <w:r w:rsidR="00F52EC6" w:rsidRPr="009975BF">
        <w:rPr>
          <w:rFonts w:ascii="Trebuchet MS" w:hAnsi="Trebuchet MS" w:cs="Calibri"/>
        </w:rPr>
        <w:t xml:space="preserve"> and this means ensuring that no child is excluded from an activity be</w:t>
      </w:r>
      <w:r w:rsidR="00231B60" w:rsidRPr="009975BF">
        <w:rPr>
          <w:rFonts w:ascii="Trebuchet MS" w:hAnsi="Trebuchet MS" w:cs="Calibri"/>
        </w:rPr>
        <w:t xml:space="preserve">cause the </w:t>
      </w:r>
      <w:r w:rsidR="007C1E9B" w:rsidRPr="009975BF">
        <w:rPr>
          <w:rFonts w:ascii="Trebuchet MS" w:hAnsi="Trebuchet MS" w:cs="Calibri"/>
        </w:rPr>
        <w:t>parent/carer</w:t>
      </w:r>
      <w:r w:rsidR="00231B60" w:rsidRPr="009975BF">
        <w:rPr>
          <w:rFonts w:ascii="Trebuchet MS" w:hAnsi="Trebuchet MS" w:cs="Calibri"/>
        </w:rPr>
        <w:t xml:space="preserve"> of that</w:t>
      </w:r>
      <w:r w:rsidR="00F52EC6" w:rsidRPr="009975BF">
        <w:rPr>
          <w:rFonts w:ascii="Trebuchet MS" w:hAnsi="Trebuchet MS" w:cs="Calibri"/>
        </w:rPr>
        <w:t xml:space="preserve"> child are unwilling or unable to pay. If there is </w:t>
      </w:r>
      <w:r w:rsidR="00E36F0E" w:rsidRPr="009975BF">
        <w:rPr>
          <w:rFonts w:ascii="Trebuchet MS" w:hAnsi="Trebuchet MS" w:cs="Calibri"/>
        </w:rPr>
        <w:t xml:space="preserve">an </w:t>
      </w:r>
      <w:r w:rsidR="00F52EC6" w:rsidRPr="009975BF">
        <w:rPr>
          <w:rFonts w:ascii="Trebuchet MS" w:hAnsi="Trebuchet MS" w:cs="Calibri"/>
        </w:rPr>
        <w:t>i</w:t>
      </w:r>
      <w:r w:rsidR="00231B60" w:rsidRPr="009975BF">
        <w:rPr>
          <w:rFonts w:ascii="Trebuchet MS" w:hAnsi="Trebuchet MS" w:cs="Calibri"/>
        </w:rPr>
        <w:t xml:space="preserve">nsufficient </w:t>
      </w:r>
      <w:r w:rsidR="00E36F0E" w:rsidRPr="009975BF">
        <w:rPr>
          <w:rFonts w:ascii="Trebuchet MS" w:hAnsi="Trebuchet MS" w:cs="Calibri"/>
        </w:rPr>
        <w:t xml:space="preserve">overall level of contributions </w:t>
      </w:r>
      <w:r w:rsidR="00231B60" w:rsidRPr="009975BF">
        <w:rPr>
          <w:rFonts w:ascii="Trebuchet MS" w:hAnsi="Trebuchet MS" w:cs="Calibri"/>
        </w:rPr>
        <w:t>for an activity</w:t>
      </w:r>
      <w:r w:rsidR="00F52EC6" w:rsidRPr="009975BF">
        <w:rPr>
          <w:rFonts w:ascii="Trebuchet MS" w:hAnsi="Trebuchet MS" w:cs="Calibri"/>
        </w:rPr>
        <w:t xml:space="preserve">, then it </w:t>
      </w:r>
      <w:r w:rsidR="00E36F0E" w:rsidRPr="009975BF">
        <w:rPr>
          <w:rFonts w:ascii="Trebuchet MS" w:hAnsi="Trebuchet MS" w:cs="Calibri"/>
        </w:rPr>
        <w:t>may</w:t>
      </w:r>
      <w:r w:rsidR="00F52EC6" w:rsidRPr="009975BF">
        <w:rPr>
          <w:rFonts w:ascii="Trebuchet MS" w:hAnsi="Trebuchet MS" w:cs="Calibri"/>
        </w:rPr>
        <w:t xml:space="preserve"> be cancelled. </w:t>
      </w:r>
    </w:p>
    <w:p w14:paraId="434F264D" w14:textId="77777777" w:rsidR="00F52EC6" w:rsidRPr="009975BF" w:rsidRDefault="00F52EC6" w:rsidP="00F52EC6">
      <w:pPr>
        <w:rPr>
          <w:rFonts w:ascii="Trebuchet MS" w:hAnsi="Trebuchet MS" w:cs="Calibri"/>
          <w:sz w:val="24"/>
          <w:szCs w:val="24"/>
        </w:rPr>
      </w:pPr>
      <w:r w:rsidRPr="009975BF">
        <w:rPr>
          <w:rFonts w:ascii="Trebuchet MS" w:hAnsi="Trebuchet MS" w:cs="Calibri"/>
          <w:sz w:val="24"/>
          <w:szCs w:val="24"/>
        </w:rPr>
        <w:t xml:space="preserve">The identity of the child or </w:t>
      </w:r>
      <w:r w:rsidR="007C1E9B" w:rsidRPr="009975BF">
        <w:rPr>
          <w:rFonts w:ascii="Trebuchet MS" w:hAnsi="Trebuchet MS" w:cs="Calibri"/>
          <w:sz w:val="24"/>
          <w:szCs w:val="24"/>
        </w:rPr>
        <w:t>parent/carer</w:t>
      </w:r>
      <w:r w:rsidRPr="009975BF">
        <w:rPr>
          <w:rFonts w:ascii="Trebuchet MS" w:hAnsi="Trebuchet MS" w:cs="Calibri"/>
          <w:sz w:val="24"/>
          <w:szCs w:val="24"/>
        </w:rPr>
        <w:t xml:space="preserve"> of the child who did not want to make the payment, or could not make the payment</w:t>
      </w:r>
      <w:r w:rsidR="00072109" w:rsidRPr="009975BF">
        <w:rPr>
          <w:rFonts w:ascii="Trebuchet MS" w:hAnsi="Trebuchet MS" w:cs="Calibri"/>
          <w:sz w:val="24"/>
          <w:szCs w:val="24"/>
        </w:rPr>
        <w:t>,</w:t>
      </w:r>
      <w:r w:rsidRPr="009975BF">
        <w:rPr>
          <w:rFonts w:ascii="Trebuchet MS" w:hAnsi="Trebuchet MS" w:cs="Calibri"/>
          <w:sz w:val="24"/>
          <w:szCs w:val="24"/>
        </w:rPr>
        <w:t xml:space="preserve"> will not be disclosed under any circumstances.</w:t>
      </w:r>
    </w:p>
    <w:p w14:paraId="2BA226A1" w14:textId="77777777" w:rsidR="00F52EC6" w:rsidRPr="009975BF" w:rsidRDefault="00F52EC6" w:rsidP="00F52EC6">
      <w:pPr>
        <w:spacing w:after="0" w:line="240" w:lineRule="auto"/>
        <w:rPr>
          <w:rFonts w:ascii="Trebuchet MS" w:hAnsi="Trebuchet MS" w:cs="Calibri"/>
          <w:b/>
          <w:color w:val="808080"/>
          <w:sz w:val="24"/>
          <w:szCs w:val="24"/>
        </w:rPr>
      </w:pPr>
    </w:p>
    <w:p w14:paraId="17AD93B2" w14:textId="77777777" w:rsidR="00F52EC6" w:rsidRPr="009975BF" w:rsidRDefault="00F52EC6" w:rsidP="00F52EC6">
      <w:pPr>
        <w:rPr>
          <w:rFonts w:ascii="Trebuchet MS" w:hAnsi="Trebuchet MS" w:cs="Calibri"/>
          <w:sz w:val="24"/>
          <w:szCs w:val="24"/>
        </w:rPr>
      </w:pPr>
    </w:p>
    <w:sectPr w:rsidR="00F52EC6" w:rsidRPr="009975BF" w:rsidSect="00C87CF2">
      <w:headerReference w:type="default" r:id="rId14"/>
      <w:footerReference w:type="default" r:id="rId15"/>
      <w:pgSz w:w="11906" w:h="16838"/>
      <w:pgMar w:top="1440" w:right="1440" w:bottom="1440" w:left="1440" w:header="708" w:footer="3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4F4C5" w14:textId="77777777" w:rsidR="00771F3C" w:rsidRDefault="00771F3C" w:rsidP="00C87CF2">
      <w:pPr>
        <w:spacing w:after="0" w:line="240" w:lineRule="auto"/>
      </w:pPr>
      <w:r>
        <w:separator/>
      </w:r>
    </w:p>
  </w:endnote>
  <w:endnote w:type="continuationSeparator" w:id="0">
    <w:p w14:paraId="508652D4" w14:textId="77777777" w:rsidR="00771F3C" w:rsidRDefault="00771F3C" w:rsidP="00C87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3687562"/>
      <w:docPartObj>
        <w:docPartGallery w:val="Page Numbers (Bottom of Page)"/>
        <w:docPartUnique/>
      </w:docPartObj>
    </w:sdtPr>
    <w:sdtEndPr/>
    <w:sdtContent>
      <w:p w14:paraId="38918DB3" w14:textId="42B119DA" w:rsidR="009975BF" w:rsidRDefault="009975BF">
        <w:pPr>
          <w:pStyle w:val="Footer"/>
          <w:jc w:val="center"/>
        </w:pPr>
        <w:r>
          <w:fldChar w:fldCharType="begin"/>
        </w:r>
        <w:r>
          <w:instrText>PAGE   \* MERGEFORMAT</w:instrText>
        </w:r>
        <w:r>
          <w:fldChar w:fldCharType="separate"/>
        </w:r>
        <w:r>
          <w:t>2</w:t>
        </w:r>
        <w:r>
          <w:fldChar w:fldCharType="end"/>
        </w:r>
      </w:p>
    </w:sdtContent>
  </w:sdt>
  <w:p w14:paraId="478AB5BE" w14:textId="77777777" w:rsidR="009975BF" w:rsidRDefault="009975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81D9F" w14:textId="77777777" w:rsidR="00771F3C" w:rsidRDefault="00771F3C" w:rsidP="00C87CF2">
      <w:pPr>
        <w:spacing w:after="0" w:line="240" w:lineRule="auto"/>
      </w:pPr>
      <w:r>
        <w:separator/>
      </w:r>
    </w:p>
  </w:footnote>
  <w:footnote w:type="continuationSeparator" w:id="0">
    <w:p w14:paraId="5E2211C5" w14:textId="77777777" w:rsidR="00771F3C" w:rsidRDefault="00771F3C" w:rsidP="00C87C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A4E5D" w14:textId="2650B4CB" w:rsidR="005A128F" w:rsidRDefault="009975BF" w:rsidP="00BE1A29">
    <w:pPr>
      <w:pStyle w:val="Header"/>
      <w:jc w:val="right"/>
    </w:pPr>
    <w:r>
      <w:t>St Mark’s Charging and Remissions Policy</w:t>
    </w:r>
  </w:p>
</w:hdr>
</file>

<file path=word/intelligence2.xml><?xml version="1.0" encoding="utf-8"?>
<int2:intelligence xmlns:int2="http://schemas.microsoft.com/office/intelligence/2020/intelligence" xmlns:oel="http://schemas.microsoft.com/office/2019/extlst">
  <int2:observations>
    <int2:bookmark int2:bookmarkName="_Int_jjVonCxw" int2:invalidationBookmarkName="" int2:hashCode="nAqJ5jL5uJ0dCS" int2:id="cdNDwEm8">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F46BB"/>
    <w:multiLevelType w:val="multilevel"/>
    <w:tmpl w:val="8996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EB3DE5"/>
    <w:multiLevelType w:val="hybridMultilevel"/>
    <w:tmpl w:val="6108C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925"/>
    <w:multiLevelType w:val="hybridMultilevel"/>
    <w:tmpl w:val="90A0B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131241"/>
    <w:multiLevelType w:val="hybridMultilevel"/>
    <w:tmpl w:val="A6FEE51E"/>
    <w:lvl w:ilvl="0" w:tplc="51186EFE">
      <w:start w:val="1"/>
      <w:numFmt w:val="decimal"/>
      <w:lvlText w:val="%1."/>
      <w:lvlJc w:val="left"/>
      <w:pPr>
        <w:ind w:left="644" w:hanging="360"/>
      </w:pPr>
      <w:rPr>
        <w:rFonts w:hint="default"/>
        <w:b/>
        <w:sz w:val="28"/>
        <w:szCs w:val="28"/>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2D793B20"/>
    <w:multiLevelType w:val="multilevel"/>
    <w:tmpl w:val="F4DE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0C4DD1"/>
    <w:multiLevelType w:val="hybridMultilevel"/>
    <w:tmpl w:val="A6FEE51E"/>
    <w:lvl w:ilvl="0" w:tplc="51186EFE">
      <w:start w:val="1"/>
      <w:numFmt w:val="decimal"/>
      <w:lvlText w:val="%1."/>
      <w:lvlJc w:val="left"/>
      <w:pPr>
        <w:ind w:left="644" w:hanging="360"/>
      </w:pPr>
      <w:rPr>
        <w:rFonts w:hint="default"/>
        <w:b/>
        <w:sz w:val="28"/>
        <w:szCs w:val="28"/>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3E173EB3"/>
    <w:multiLevelType w:val="multilevel"/>
    <w:tmpl w:val="15CE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CF545E"/>
    <w:multiLevelType w:val="hybridMultilevel"/>
    <w:tmpl w:val="D7821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4B7DDF"/>
    <w:multiLevelType w:val="hybridMultilevel"/>
    <w:tmpl w:val="5E844C4E"/>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9" w15:restartNumberingAfterBreak="0">
    <w:nsid w:val="4E3B7C08"/>
    <w:multiLevelType w:val="hybridMultilevel"/>
    <w:tmpl w:val="3E709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E458FE"/>
    <w:multiLevelType w:val="hybridMultilevel"/>
    <w:tmpl w:val="3A76440A"/>
    <w:lvl w:ilvl="0" w:tplc="65ACDB6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021ADD"/>
    <w:multiLevelType w:val="hybridMultilevel"/>
    <w:tmpl w:val="502882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09D183C"/>
    <w:multiLevelType w:val="hybridMultilevel"/>
    <w:tmpl w:val="A6FEE51E"/>
    <w:lvl w:ilvl="0" w:tplc="51186EFE">
      <w:start w:val="1"/>
      <w:numFmt w:val="decimal"/>
      <w:lvlText w:val="%1."/>
      <w:lvlJc w:val="left"/>
      <w:pPr>
        <w:ind w:left="644" w:hanging="360"/>
      </w:pPr>
      <w:rPr>
        <w:rFonts w:hint="default"/>
        <w:b/>
        <w:sz w:val="28"/>
        <w:szCs w:val="28"/>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3" w15:restartNumberingAfterBreak="0">
    <w:nsid w:val="75313004"/>
    <w:multiLevelType w:val="multilevel"/>
    <w:tmpl w:val="79B6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0253837">
    <w:abstractNumId w:val="12"/>
  </w:num>
  <w:num w:numId="2" w16cid:durableId="546769227">
    <w:abstractNumId w:val="7"/>
  </w:num>
  <w:num w:numId="3" w16cid:durableId="695498325">
    <w:abstractNumId w:val="1"/>
  </w:num>
  <w:num w:numId="4" w16cid:durableId="875388023">
    <w:abstractNumId w:val="8"/>
  </w:num>
  <w:num w:numId="5" w16cid:durableId="1463570965">
    <w:abstractNumId w:val="9"/>
  </w:num>
  <w:num w:numId="6" w16cid:durableId="1651058386">
    <w:abstractNumId w:val="6"/>
  </w:num>
  <w:num w:numId="7" w16cid:durableId="1653950109">
    <w:abstractNumId w:val="4"/>
  </w:num>
  <w:num w:numId="8" w16cid:durableId="1761442768">
    <w:abstractNumId w:val="11"/>
  </w:num>
  <w:num w:numId="9" w16cid:durableId="121731179">
    <w:abstractNumId w:val="5"/>
  </w:num>
  <w:num w:numId="10" w16cid:durableId="379747936">
    <w:abstractNumId w:val="3"/>
  </w:num>
  <w:num w:numId="11" w16cid:durableId="1452936816">
    <w:abstractNumId w:val="2"/>
  </w:num>
  <w:num w:numId="12" w16cid:durableId="239028962">
    <w:abstractNumId w:val="13"/>
  </w:num>
  <w:num w:numId="13" w16cid:durableId="1507864448">
    <w:abstractNumId w:val="10"/>
  </w:num>
  <w:num w:numId="14" w16cid:durableId="2129472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CF2"/>
    <w:rsid w:val="0002072E"/>
    <w:rsid w:val="00034022"/>
    <w:rsid w:val="000408FC"/>
    <w:rsid w:val="00062609"/>
    <w:rsid w:val="00063F2C"/>
    <w:rsid w:val="00066C8E"/>
    <w:rsid w:val="00072109"/>
    <w:rsid w:val="00082339"/>
    <w:rsid w:val="0009117A"/>
    <w:rsid w:val="00094586"/>
    <w:rsid w:val="000B0C1C"/>
    <w:rsid w:val="000C22F1"/>
    <w:rsid w:val="0011681D"/>
    <w:rsid w:val="00134EC0"/>
    <w:rsid w:val="001615D9"/>
    <w:rsid w:val="001638AB"/>
    <w:rsid w:val="0019723C"/>
    <w:rsid w:val="001D3286"/>
    <w:rsid w:val="001E4973"/>
    <w:rsid w:val="001F3413"/>
    <w:rsid w:val="001F5D16"/>
    <w:rsid w:val="002242D3"/>
    <w:rsid w:val="00231B60"/>
    <w:rsid w:val="00272314"/>
    <w:rsid w:val="002744DC"/>
    <w:rsid w:val="00286E55"/>
    <w:rsid w:val="002B5C31"/>
    <w:rsid w:val="002F15AF"/>
    <w:rsid w:val="002F5401"/>
    <w:rsid w:val="0032192D"/>
    <w:rsid w:val="00321E0C"/>
    <w:rsid w:val="003237E0"/>
    <w:rsid w:val="00325100"/>
    <w:rsid w:val="00326F26"/>
    <w:rsid w:val="00357970"/>
    <w:rsid w:val="00371C34"/>
    <w:rsid w:val="0039214C"/>
    <w:rsid w:val="003A59D6"/>
    <w:rsid w:val="003B4EC5"/>
    <w:rsid w:val="003B5224"/>
    <w:rsid w:val="003D11B1"/>
    <w:rsid w:val="004018A1"/>
    <w:rsid w:val="00402809"/>
    <w:rsid w:val="00424D27"/>
    <w:rsid w:val="0048737F"/>
    <w:rsid w:val="004937FE"/>
    <w:rsid w:val="004E4D40"/>
    <w:rsid w:val="0050311D"/>
    <w:rsid w:val="00504C77"/>
    <w:rsid w:val="00521457"/>
    <w:rsid w:val="00577D1C"/>
    <w:rsid w:val="005A128F"/>
    <w:rsid w:val="005B29FC"/>
    <w:rsid w:val="005B4D75"/>
    <w:rsid w:val="005B73DF"/>
    <w:rsid w:val="005C6C66"/>
    <w:rsid w:val="005D3C45"/>
    <w:rsid w:val="005E2B0C"/>
    <w:rsid w:val="0062007E"/>
    <w:rsid w:val="00625D89"/>
    <w:rsid w:val="00632330"/>
    <w:rsid w:val="00650953"/>
    <w:rsid w:val="00686D07"/>
    <w:rsid w:val="006A2AE0"/>
    <w:rsid w:val="006B2A09"/>
    <w:rsid w:val="006C75DF"/>
    <w:rsid w:val="006E6A6A"/>
    <w:rsid w:val="00712AF1"/>
    <w:rsid w:val="00714DAA"/>
    <w:rsid w:val="007152E7"/>
    <w:rsid w:val="0072199D"/>
    <w:rsid w:val="00725485"/>
    <w:rsid w:val="00756A1D"/>
    <w:rsid w:val="00771F3C"/>
    <w:rsid w:val="007833B4"/>
    <w:rsid w:val="007A5BF6"/>
    <w:rsid w:val="007C1E9B"/>
    <w:rsid w:val="007C3539"/>
    <w:rsid w:val="00832CA6"/>
    <w:rsid w:val="0083369D"/>
    <w:rsid w:val="00853778"/>
    <w:rsid w:val="008545A2"/>
    <w:rsid w:val="00874B64"/>
    <w:rsid w:val="0088144F"/>
    <w:rsid w:val="0089318A"/>
    <w:rsid w:val="00893824"/>
    <w:rsid w:val="008B51A2"/>
    <w:rsid w:val="008D7BDF"/>
    <w:rsid w:val="008E3730"/>
    <w:rsid w:val="008E3D2B"/>
    <w:rsid w:val="008E6F60"/>
    <w:rsid w:val="00914847"/>
    <w:rsid w:val="009217D8"/>
    <w:rsid w:val="00931B1E"/>
    <w:rsid w:val="00932035"/>
    <w:rsid w:val="00951FC1"/>
    <w:rsid w:val="00963E01"/>
    <w:rsid w:val="00982283"/>
    <w:rsid w:val="00987780"/>
    <w:rsid w:val="009975BF"/>
    <w:rsid w:val="009C6A73"/>
    <w:rsid w:val="009D4B08"/>
    <w:rsid w:val="009F4F4F"/>
    <w:rsid w:val="009F6D56"/>
    <w:rsid w:val="00A04E56"/>
    <w:rsid w:val="00A06255"/>
    <w:rsid w:val="00A148DB"/>
    <w:rsid w:val="00A6544F"/>
    <w:rsid w:val="00A744AB"/>
    <w:rsid w:val="00A84B28"/>
    <w:rsid w:val="00A945C0"/>
    <w:rsid w:val="00AC3E19"/>
    <w:rsid w:val="00AD2054"/>
    <w:rsid w:val="00B12294"/>
    <w:rsid w:val="00B6584F"/>
    <w:rsid w:val="00B67C28"/>
    <w:rsid w:val="00B96B52"/>
    <w:rsid w:val="00BE0312"/>
    <w:rsid w:val="00BE1A29"/>
    <w:rsid w:val="00BE471C"/>
    <w:rsid w:val="00BE5EEF"/>
    <w:rsid w:val="00BF1657"/>
    <w:rsid w:val="00C076FC"/>
    <w:rsid w:val="00C14BC3"/>
    <w:rsid w:val="00C611E6"/>
    <w:rsid w:val="00C622CB"/>
    <w:rsid w:val="00C710DE"/>
    <w:rsid w:val="00C87CF2"/>
    <w:rsid w:val="00CD4E55"/>
    <w:rsid w:val="00CE3866"/>
    <w:rsid w:val="00CE3F58"/>
    <w:rsid w:val="00CE5559"/>
    <w:rsid w:val="00CE79B2"/>
    <w:rsid w:val="00D03ABE"/>
    <w:rsid w:val="00D1194E"/>
    <w:rsid w:val="00D462E2"/>
    <w:rsid w:val="00D900D6"/>
    <w:rsid w:val="00E17B88"/>
    <w:rsid w:val="00E2736A"/>
    <w:rsid w:val="00E36F0E"/>
    <w:rsid w:val="00E43BA9"/>
    <w:rsid w:val="00E54B39"/>
    <w:rsid w:val="00E7426C"/>
    <w:rsid w:val="00E75BFE"/>
    <w:rsid w:val="00E87228"/>
    <w:rsid w:val="00E92D26"/>
    <w:rsid w:val="00EA2580"/>
    <w:rsid w:val="00EA76F9"/>
    <w:rsid w:val="00EB7F93"/>
    <w:rsid w:val="00F4558D"/>
    <w:rsid w:val="00F47C2A"/>
    <w:rsid w:val="00F52EC6"/>
    <w:rsid w:val="00F66F7A"/>
    <w:rsid w:val="00F83610"/>
    <w:rsid w:val="00F97648"/>
    <w:rsid w:val="0C7D25C4"/>
    <w:rsid w:val="10B8D9C9"/>
    <w:rsid w:val="116C7291"/>
    <w:rsid w:val="12652967"/>
    <w:rsid w:val="13B40CCD"/>
    <w:rsid w:val="1C69420E"/>
    <w:rsid w:val="2A20CFAA"/>
    <w:rsid w:val="2F40971E"/>
    <w:rsid w:val="3442C86C"/>
    <w:rsid w:val="36945285"/>
    <w:rsid w:val="3870F1E3"/>
    <w:rsid w:val="3F310BFA"/>
    <w:rsid w:val="48CDEDD0"/>
    <w:rsid w:val="4953FE33"/>
    <w:rsid w:val="4B083CB0"/>
    <w:rsid w:val="4E4E4F1A"/>
    <w:rsid w:val="4F585CBE"/>
    <w:rsid w:val="5097FF45"/>
    <w:rsid w:val="51C69171"/>
    <w:rsid w:val="528E4342"/>
    <w:rsid w:val="54A674C8"/>
    <w:rsid w:val="59A1E860"/>
    <w:rsid w:val="63CE49C2"/>
    <w:rsid w:val="6503304A"/>
    <w:rsid w:val="65BCF4E4"/>
    <w:rsid w:val="69F39F3D"/>
    <w:rsid w:val="6E30F906"/>
    <w:rsid w:val="6FEC7F30"/>
    <w:rsid w:val="756DBE2A"/>
    <w:rsid w:val="77774CA5"/>
    <w:rsid w:val="7849B8A9"/>
    <w:rsid w:val="7A4F8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DA7B3"/>
  <w15:chartTrackingRefBased/>
  <w15:docId w15:val="{6A90DC9B-1F1E-495A-8CD0-41A1E3C6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CF2"/>
    <w:pPr>
      <w:spacing w:after="200" w:line="276" w:lineRule="auto"/>
    </w:pPr>
    <w:rPr>
      <w:sz w:val="22"/>
      <w:szCs w:val="22"/>
      <w:lang w:eastAsia="en-US"/>
    </w:rPr>
  </w:style>
  <w:style w:type="paragraph" w:styleId="Heading3">
    <w:name w:val="heading 3"/>
    <w:basedOn w:val="Normal"/>
    <w:link w:val="Heading3Char"/>
    <w:uiPriority w:val="9"/>
    <w:qFormat/>
    <w:rsid w:val="00F52EC6"/>
    <w:pPr>
      <w:spacing w:before="100" w:beforeAutospacing="1" w:after="100" w:afterAutospacing="1" w:line="240" w:lineRule="auto"/>
      <w:outlineLvl w:val="2"/>
    </w:pPr>
    <w:rPr>
      <w:rFonts w:ascii="Times New Roman" w:eastAsia="Times New Roman" w:hAnsi="Times New Roman"/>
      <w:b/>
      <w:bCs/>
      <w:sz w:val="27"/>
      <w:szCs w:val="27"/>
      <w:lang w:val="x-non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7C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7CF2"/>
  </w:style>
  <w:style w:type="paragraph" w:styleId="Footer">
    <w:name w:val="footer"/>
    <w:basedOn w:val="Normal"/>
    <w:link w:val="FooterChar"/>
    <w:uiPriority w:val="99"/>
    <w:unhideWhenUsed/>
    <w:rsid w:val="00C87C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7CF2"/>
  </w:style>
  <w:style w:type="paragraph" w:styleId="ListParagraph">
    <w:name w:val="List Paragraph"/>
    <w:basedOn w:val="Normal"/>
    <w:uiPriority w:val="34"/>
    <w:qFormat/>
    <w:rsid w:val="00C87CF2"/>
    <w:pPr>
      <w:ind w:left="720"/>
      <w:contextualSpacing/>
    </w:pPr>
  </w:style>
  <w:style w:type="paragraph" w:styleId="NormalWeb">
    <w:name w:val="Normal (Web)"/>
    <w:basedOn w:val="Normal"/>
    <w:uiPriority w:val="99"/>
    <w:unhideWhenUsed/>
    <w:rsid w:val="00C87CF2"/>
    <w:pPr>
      <w:spacing w:before="100" w:beforeAutospacing="1" w:after="100" w:afterAutospacing="1" w:line="240" w:lineRule="auto"/>
    </w:pPr>
    <w:rPr>
      <w:rFonts w:ascii="Times New Roman" w:eastAsia="Times New Roman" w:hAnsi="Times New Roman"/>
      <w:sz w:val="24"/>
      <w:szCs w:val="24"/>
      <w:lang w:eastAsia="en-GB"/>
    </w:rPr>
  </w:style>
  <w:style w:type="table" w:styleId="TableGrid">
    <w:name w:val="Table Grid"/>
    <w:basedOn w:val="TableNormal"/>
    <w:uiPriority w:val="59"/>
    <w:rsid w:val="00C87C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F52EC6"/>
    <w:rPr>
      <w:rFonts w:ascii="Times New Roman" w:eastAsia="Times New Roman" w:hAnsi="Times New Roman" w:cs="Times New Roman"/>
      <w:b/>
      <w:bCs/>
      <w:sz w:val="27"/>
      <w:szCs w:val="27"/>
      <w:lang w:eastAsia="en-GB"/>
    </w:rPr>
  </w:style>
  <w:style w:type="paragraph" w:customStyle="1" w:styleId="CM156">
    <w:name w:val="CM156"/>
    <w:basedOn w:val="Normal"/>
    <w:next w:val="Normal"/>
    <w:uiPriority w:val="99"/>
    <w:rsid w:val="00F52EC6"/>
    <w:pPr>
      <w:widowControl w:val="0"/>
      <w:autoSpaceDE w:val="0"/>
      <w:autoSpaceDN w:val="0"/>
      <w:adjustRightInd w:val="0"/>
      <w:spacing w:after="0" w:line="240" w:lineRule="auto"/>
    </w:pPr>
    <w:rPr>
      <w:rFonts w:ascii="Arial" w:eastAsia="Times New Roman" w:hAnsi="Arial" w:cs="Arial"/>
      <w:sz w:val="24"/>
      <w:szCs w:val="24"/>
      <w:lang w:eastAsia="en-GB"/>
    </w:rPr>
  </w:style>
  <w:style w:type="paragraph" w:styleId="BalloonText">
    <w:name w:val="Balloon Text"/>
    <w:basedOn w:val="Normal"/>
    <w:link w:val="BalloonTextChar"/>
    <w:uiPriority w:val="99"/>
    <w:semiHidden/>
    <w:unhideWhenUsed/>
    <w:rsid w:val="00E54B3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54B39"/>
    <w:rPr>
      <w:rFonts w:ascii="Tahoma" w:hAnsi="Tahoma" w:cs="Tahoma"/>
      <w:sz w:val="16"/>
      <w:szCs w:val="16"/>
      <w:lang w:eastAsia="en-US"/>
    </w:rPr>
  </w:style>
  <w:style w:type="character" w:styleId="Hyperlink">
    <w:name w:val="Hyperlink"/>
    <w:uiPriority w:val="99"/>
    <w:unhideWhenUsed/>
    <w:rsid w:val="00C622CB"/>
    <w:rPr>
      <w:color w:val="0000FF"/>
      <w:u w:val="single"/>
    </w:rPr>
  </w:style>
  <w:style w:type="paragraph" w:customStyle="1" w:styleId="Default">
    <w:name w:val="Default"/>
    <w:rsid w:val="003A59D6"/>
    <w:pPr>
      <w:autoSpaceDE w:val="0"/>
      <w:autoSpaceDN w:val="0"/>
      <w:adjustRightInd w:val="0"/>
    </w:pPr>
    <w:rPr>
      <w:rFonts w:ascii="Arial" w:hAnsi="Arial" w:cs="Arial"/>
      <w:color w:val="000000"/>
      <w:sz w:val="24"/>
      <w:szCs w:val="24"/>
    </w:rPr>
  </w:style>
  <w:style w:type="character" w:styleId="CommentReference">
    <w:name w:val="annotation reference"/>
    <w:uiPriority w:val="99"/>
    <w:semiHidden/>
    <w:unhideWhenUsed/>
    <w:rsid w:val="0039214C"/>
    <w:rPr>
      <w:sz w:val="16"/>
      <w:szCs w:val="16"/>
    </w:rPr>
  </w:style>
  <w:style w:type="paragraph" w:styleId="CommentText">
    <w:name w:val="annotation text"/>
    <w:basedOn w:val="Normal"/>
    <w:link w:val="CommentTextChar"/>
    <w:uiPriority w:val="99"/>
    <w:semiHidden/>
    <w:unhideWhenUsed/>
    <w:rsid w:val="0039214C"/>
    <w:rPr>
      <w:sz w:val="20"/>
      <w:szCs w:val="20"/>
    </w:rPr>
  </w:style>
  <w:style w:type="character" w:customStyle="1" w:styleId="CommentTextChar">
    <w:name w:val="Comment Text Char"/>
    <w:link w:val="CommentText"/>
    <w:uiPriority w:val="99"/>
    <w:semiHidden/>
    <w:rsid w:val="0039214C"/>
    <w:rPr>
      <w:lang w:eastAsia="en-US"/>
    </w:rPr>
  </w:style>
  <w:style w:type="paragraph" w:styleId="CommentSubject">
    <w:name w:val="annotation subject"/>
    <w:basedOn w:val="CommentText"/>
    <w:next w:val="CommentText"/>
    <w:link w:val="CommentSubjectChar"/>
    <w:uiPriority w:val="99"/>
    <w:semiHidden/>
    <w:unhideWhenUsed/>
    <w:rsid w:val="0039214C"/>
    <w:rPr>
      <w:b/>
      <w:bCs/>
    </w:rPr>
  </w:style>
  <w:style w:type="character" w:customStyle="1" w:styleId="CommentSubjectChar">
    <w:name w:val="Comment Subject Char"/>
    <w:link w:val="CommentSubject"/>
    <w:uiPriority w:val="99"/>
    <w:semiHidden/>
    <w:rsid w:val="0039214C"/>
    <w:rPr>
      <w:b/>
      <w:bCs/>
      <w:lang w:eastAsia="en-US"/>
    </w:rPr>
  </w:style>
  <w:style w:type="character" w:styleId="FollowedHyperlink">
    <w:name w:val="FollowedHyperlink"/>
    <w:uiPriority w:val="99"/>
    <w:semiHidden/>
    <w:unhideWhenUsed/>
    <w:rsid w:val="00504C77"/>
    <w:rPr>
      <w:color w:val="954F72"/>
      <w:u w:val="single"/>
    </w:rPr>
  </w:style>
  <w:style w:type="paragraph" w:styleId="Revision">
    <w:name w:val="Revision"/>
    <w:hidden/>
    <w:uiPriority w:val="99"/>
    <w:semiHidden/>
    <w:rsid w:val="00B6584F"/>
    <w:rPr>
      <w:sz w:val="22"/>
      <w:szCs w:val="22"/>
      <w:lang w:eastAsia="en-US"/>
    </w:rPr>
  </w:style>
  <w:style w:type="table" w:customStyle="1" w:styleId="TableGrid1">
    <w:name w:val="Table Grid1"/>
    <w:basedOn w:val="TableNormal"/>
    <w:next w:val="TableGrid"/>
    <w:uiPriority w:val="59"/>
    <w:rsid w:val="00756A1D"/>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686469">
      <w:bodyDiv w:val="1"/>
      <w:marLeft w:val="0"/>
      <w:marRight w:val="0"/>
      <w:marTop w:val="0"/>
      <w:marBottom w:val="0"/>
      <w:divBdr>
        <w:top w:val="none" w:sz="0" w:space="0" w:color="auto"/>
        <w:left w:val="none" w:sz="0" w:space="0" w:color="auto"/>
        <w:bottom w:val="none" w:sz="0" w:space="0" w:color="auto"/>
        <w:right w:val="none" w:sz="0" w:space="0" w:color="auto"/>
      </w:divBdr>
    </w:div>
    <w:div w:id="112107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righton-hove.gov.uk/content/children-and-education/schools/applying-online-free-school-meals"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righton-hove.gov.uk/content/children-and-education/schools/school-mea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4EF209537A3B44A14436F87189D801" ma:contentTypeVersion="17" ma:contentTypeDescription="Create a new document." ma:contentTypeScope="" ma:versionID="75d4c635bfb446372a12886188a1b888">
  <xsd:schema xmlns:xsd="http://www.w3.org/2001/XMLSchema" xmlns:xs="http://www.w3.org/2001/XMLSchema" xmlns:p="http://schemas.microsoft.com/office/2006/metadata/properties" xmlns:ns2="2e043578-51e4-4504-80c3-9e1c69a37d6d" xmlns:ns3="a68a227b-78b3-473e-8ca7-00cdbde25e35" targetNamespace="http://schemas.microsoft.com/office/2006/metadata/properties" ma:root="true" ma:fieldsID="4c056e59e61d682b4ce6a1b3047196ca" ns2:_="" ns3:_="">
    <xsd:import namespace="2e043578-51e4-4504-80c3-9e1c69a37d6d"/>
    <xsd:import namespace="a68a227b-78b3-473e-8ca7-00cdbde25e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43578-51e4-4504-80c3-9e1c69a37d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df95df3-2d70-4a77-b5eb-def875e00d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8a227b-78b3-473e-8ca7-00cdbde25e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01e6df2-1945-461b-aa20-4b93ad22ab87}" ma:internalName="TaxCatchAll" ma:showField="CatchAllData" ma:web="a68a227b-78b3-473e-8ca7-00cdbde25e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8a227b-78b3-473e-8ca7-00cdbde25e35"/>
    <lcf76f155ced4ddcb4097134ff3c332f xmlns="2e043578-51e4-4504-80c3-9e1c69a37d6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561CFB-5D6C-4981-8FFA-E061E93BE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043578-51e4-4504-80c3-9e1c69a37d6d"/>
    <ds:schemaRef ds:uri="a68a227b-78b3-473e-8ca7-00cdbde25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851416-B688-4F3B-86C5-D08F4F9BFB16}">
  <ds:schemaRefs>
    <ds:schemaRef ds:uri="http://schemas.microsoft.com/office/2006/metadata/properties"/>
    <ds:schemaRef ds:uri="http://schemas.microsoft.com/office/infopath/2007/PartnerControls"/>
    <ds:schemaRef ds:uri="a68a227b-78b3-473e-8ca7-00cdbde25e35"/>
    <ds:schemaRef ds:uri="2e043578-51e4-4504-80c3-9e1c69a37d6d"/>
  </ds:schemaRefs>
</ds:datastoreItem>
</file>

<file path=customXml/itemProps3.xml><?xml version="1.0" encoding="utf-8"?>
<ds:datastoreItem xmlns:ds="http://schemas.openxmlformats.org/officeDocument/2006/customXml" ds:itemID="{F1592C19-9F78-4DAA-86C0-369411855C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1613</Words>
  <Characters>9195</Characters>
  <Application>Microsoft Office Word</Application>
  <DocSecurity>0</DocSecurity>
  <Lines>76</Lines>
  <Paragraphs>21</Paragraphs>
  <ScaleCrop>false</ScaleCrop>
  <Company>Electricword Plc</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alice.lewis</dc:creator>
  <cp:keywords/>
  <cp:lastModifiedBy>Claire Roberts</cp:lastModifiedBy>
  <cp:revision>2</cp:revision>
  <cp:lastPrinted>2018-02-09T11:49:00Z</cp:lastPrinted>
  <dcterms:created xsi:type="dcterms:W3CDTF">2026-01-09T11:44:00Z</dcterms:created>
  <dcterms:modified xsi:type="dcterms:W3CDTF">2026-01-09T11:44:00Z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L:12403585v1</vt:lpwstr>
  </property>
  <property fmtid="{D5CDD505-2E9C-101B-9397-08002B2CF9AE}" pid="3" name="bjDocRef">
    <vt:lpwstr>L:20890076v1</vt:lpwstr>
  </property>
  <property fmtid="{D5CDD505-2E9C-101B-9397-08002B2CF9AE}" pid="4" name="MAIL_MSG_ID1">
    <vt:lpwstr>gFAA5ajW4yTOEjslAt3oCLBYm6zpEFlDtg2HsFHgVj0KVKSFyB4PiL7U4kdXxPLkbEiYcmqbRveBOrY1_x000d_
pBTgGKUJ255l5fxhfaIMDFCUMTPDj3PxlxxXnerQKLAnuR2fEuuhwFVnPCUCB75B4ZiS6QEThjEA_x000d_
fkyDsiGazpb8QaoRZHozVwVlkKeilb6hn2s91fjn7D9ePjZZRixsAjJ8ySzgmTmCqKrq6EYuN1eR_x000d_
LY2r65g1p/8QSE5iW</vt:lpwstr>
  </property>
  <property fmtid="{D5CDD505-2E9C-101B-9397-08002B2CF9AE}" pid="5" name="MAIL_MSG_ID2">
    <vt:lpwstr>l7+fKu1wPE3iyQk1AQWTJAJty7N/a6Of8B1lEf6keOE+5mt9JNmzGBzOP09_x000d_
ii2qmnHwwJ+/tzlW8gbhJPVB6R2jZEGVeRfdFA==</vt:lpwstr>
  </property>
  <property fmtid="{D5CDD505-2E9C-101B-9397-08002B2CF9AE}" pid="6" name="RESPONSE_SENDER_NAME">
    <vt:lpwstr>sAAA4E8dREqJqIqpcQjfioBb3IZidXMyL5LmmFfRyClZIts=</vt:lpwstr>
  </property>
  <property fmtid="{D5CDD505-2E9C-101B-9397-08002B2CF9AE}" pid="7" name="EMAIL_OWNER_ADDRESS">
    <vt:lpwstr>ABAAgoCixPcRe8l32b2Yjl69KxM192/Ok5Mv1p/qWGY9BpzPUgxAHfjj4+csVvuJilKG</vt:lpwstr>
  </property>
</Properties>
</file>